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B7CA" w14:textId="77777777" w:rsidR="002C0EF5" w:rsidRDefault="002C0EF5" w:rsidP="002C0EF5">
      <w:pPr>
        <w:ind w:right="106"/>
        <w:jc w:val="center"/>
        <w:rPr>
          <w:rFonts w:ascii="Arial" w:hAnsi="Arial" w:cs="Arial"/>
          <w:b/>
          <w:bCs/>
          <w:sz w:val="22"/>
          <w:szCs w:val="22"/>
        </w:rPr>
      </w:pPr>
      <w:r>
        <w:rPr>
          <w:rFonts w:ascii="Arial" w:hAnsi="Arial" w:cs="Arial"/>
          <w:b/>
          <w:bCs/>
          <w:sz w:val="22"/>
          <w:szCs w:val="22"/>
        </w:rPr>
        <w:t>NOTICE OF FINDING OF NO SIGNIFICANT IMPACT AND</w:t>
      </w:r>
    </w:p>
    <w:p w14:paraId="07CB73B6" w14:textId="77777777" w:rsidR="002C0EF5" w:rsidRDefault="002C0EF5" w:rsidP="002C0EF5">
      <w:pPr>
        <w:ind w:right="106"/>
        <w:jc w:val="center"/>
        <w:rPr>
          <w:rFonts w:ascii="Arial" w:hAnsi="Arial" w:cs="Arial"/>
          <w:b/>
          <w:bCs/>
          <w:sz w:val="22"/>
          <w:szCs w:val="22"/>
        </w:rPr>
      </w:pPr>
      <w:r>
        <w:rPr>
          <w:rFonts w:ascii="Arial" w:hAnsi="Arial" w:cs="Arial"/>
          <w:b/>
          <w:bCs/>
          <w:sz w:val="22"/>
          <w:szCs w:val="22"/>
        </w:rPr>
        <w:t>NOTICE OF INTENT TO REQUEST RELEASE OF FUNDS</w:t>
      </w:r>
    </w:p>
    <w:p w14:paraId="2322D0DB" w14:textId="77777777" w:rsidR="002C0EF5" w:rsidRDefault="002C0EF5" w:rsidP="002C0EF5">
      <w:pPr>
        <w:jc w:val="center"/>
        <w:rPr>
          <w:rFonts w:ascii="Arial" w:hAnsi="Arial" w:cs="Arial"/>
          <w:b/>
          <w:bCs/>
          <w:sz w:val="22"/>
          <w:szCs w:val="22"/>
        </w:rPr>
      </w:pPr>
      <w:r>
        <w:rPr>
          <w:rFonts w:ascii="Arial" w:hAnsi="Arial" w:cs="Arial"/>
          <w:b/>
          <w:bCs/>
          <w:sz w:val="22"/>
          <w:szCs w:val="22"/>
        </w:rPr>
        <w:t>Date of No</w:t>
      </w:r>
      <w:r w:rsidRPr="00BE2C31">
        <w:rPr>
          <w:rFonts w:ascii="Arial" w:hAnsi="Arial" w:cs="Arial"/>
          <w:b/>
          <w:bCs/>
          <w:sz w:val="22"/>
          <w:szCs w:val="22"/>
        </w:rPr>
        <w:t xml:space="preserve">tice: </w:t>
      </w:r>
      <w:r w:rsidRPr="00BE2C31">
        <w:rPr>
          <w:rFonts w:ascii="Arial" w:hAnsi="Arial" w:cs="Arial"/>
          <w:b/>
          <w:bCs/>
          <w:noProof/>
          <w:sz w:val="22"/>
          <w:szCs w:val="22"/>
        </w:rPr>
        <w:t>3/5/2026</w:t>
      </w:r>
    </w:p>
    <w:p w14:paraId="09B31CD5" w14:textId="77777777" w:rsidR="002C0EF5" w:rsidRDefault="002C0EF5" w:rsidP="002C0EF5">
      <w:pPr>
        <w:jc w:val="center"/>
        <w:rPr>
          <w:rFonts w:ascii="Arial" w:hAnsi="Arial" w:cs="Arial"/>
          <w:noProof/>
          <w:sz w:val="22"/>
          <w:szCs w:val="22"/>
        </w:rPr>
      </w:pPr>
      <w:r>
        <w:rPr>
          <w:rFonts w:ascii="Arial" w:hAnsi="Arial" w:cs="Arial"/>
          <w:sz w:val="22"/>
          <w:szCs w:val="22"/>
        </w:rPr>
        <w:t xml:space="preserve">City of Tomball, </w:t>
      </w:r>
      <w:r w:rsidRPr="00664C51">
        <w:rPr>
          <w:rFonts w:ascii="Arial" w:hAnsi="Arial" w:cs="Arial"/>
          <w:color w:val="000000"/>
          <w:sz w:val="22"/>
          <w:szCs w:val="22"/>
        </w:rPr>
        <w:t>401 Market St Ste C, Tomball, TX 77375-4697</w:t>
      </w:r>
    </w:p>
    <w:p w14:paraId="3765BE7E" w14:textId="77777777" w:rsidR="002C0EF5" w:rsidRDefault="002C0EF5" w:rsidP="002C0EF5">
      <w:pPr>
        <w:rPr>
          <w:rFonts w:ascii="Arial" w:hAnsi="Arial" w:cs="Arial"/>
          <w:bCs/>
          <w:sz w:val="22"/>
          <w:szCs w:val="22"/>
        </w:rPr>
      </w:pPr>
    </w:p>
    <w:p w14:paraId="5549BA91" w14:textId="77777777" w:rsidR="002C0EF5" w:rsidRDefault="002C0EF5" w:rsidP="002C0EF5">
      <w:pPr>
        <w:pStyle w:val="Default"/>
        <w:tabs>
          <w:tab w:val="left" w:pos="10710"/>
          <w:tab w:val="left" w:pos="10800"/>
        </w:tabs>
        <w:jc w:val="both"/>
        <w:rPr>
          <w:rFonts w:ascii="Arial" w:hAnsi="Arial" w:cs="Arial"/>
          <w:color w:val="auto"/>
          <w:sz w:val="22"/>
          <w:szCs w:val="22"/>
        </w:rPr>
      </w:pPr>
      <w:r>
        <w:rPr>
          <w:rFonts w:ascii="Arial" w:hAnsi="Arial" w:cs="Arial"/>
          <w:bCs/>
          <w:color w:val="auto"/>
          <w:sz w:val="22"/>
          <w:szCs w:val="22"/>
        </w:rPr>
        <w:t xml:space="preserve">These </w:t>
      </w:r>
      <w:proofErr w:type="gramStart"/>
      <w:r>
        <w:rPr>
          <w:rFonts w:ascii="Arial" w:hAnsi="Arial" w:cs="Arial"/>
          <w:bCs/>
          <w:color w:val="auto"/>
          <w:sz w:val="22"/>
          <w:szCs w:val="22"/>
        </w:rPr>
        <w:t>notices shall</w:t>
      </w:r>
      <w:proofErr w:type="gramEnd"/>
      <w:r>
        <w:rPr>
          <w:rFonts w:ascii="Arial" w:hAnsi="Arial" w:cs="Arial"/>
          <w:bCs/>
          <w:color w:val="auto"/>
          <w:sz w:val="22"/>
          <w:szCs w:val="22"/>
        </w:rPr>
        <w:t xml:space="preserve"> satisfy three separate but related procedural requirements for activities to be undertaken by </w:t>
      </w:r>
      <w:r>
        <w:rPr>
          <w:rFonts w:ascii="Arial" w:hAnsi="Arial" w:cs="Arial"/>
          <w:noProof/>
          <w:color w:val="auto"/>
          <w:sz w:val="22"/>
          <w:szCs w:val="22"/>
        </w:rPr>
        <w:t xml:space="preserve">the City of Tomball.   </w:t>
      </w:r>
    </w:p>
    <w:p w14:paraId="088741DE" w14:textId="77777777" w:rsidR="002C0EF5" w:rsidRDefault="002C0EF5" w:rsidP="002C0EF5">
      <w:pPr>
        <w:rPr>
          <w:rFonts w:ascii="Arial" w:hAnsi="Arial" w:cs="Arial"/>
          <w:bCs/>
          <w:sz w:val="22"/>
          <w:szCs w:val="22"/>
        </w:rPr>
      </w:pPr>
    </w:p>
    <w:p w14:paraId="47F6986C" w14:textId="77777777" w:rsidR="002C0EF5" w:rsidRDefault="002C0EF5" w:rsidP="002C0EF5">
      <w:pPr>
        <w:jc w:val="center"/>
        <w:rPr>
          <w:rFonts w:ascii="Arial" w:hAnsi="Arial" w:cs="Arial"/>
          <w:b/>
          <w:bCs/>
          <w:sz w:val="22"/>
          <w:szCs w:val="22"/>
        </w:rPr>
      </w:pPr>
      <w:r>
        <w:rPr>
          <w:rFonts w:ascii="Arial" w:hAnsi="Arial" w:cs="Arial"/>
          <w:b/>
          <w:bCs/>
          <w:sz w:val="22"/>
          <w:szCs w:val="22"/>
        </w:rPr>
        <w:t>REQUEST FOR RELEASE OF FUNDS</w:t>
      </w:r>
    </w:p>
    <w:p w14:paraId="5A42389B" w14:textId="77777777" w:rsidR="002C0EF5" w:rsidRDefault="002C0EF5" w:rsidP="002C0EF5">
      <w:pPr>
        <w:jc w:val="both"/>
        <w:rPr>
          <w:rFonts w:ascii="Arial" w:hAnsi="Arial" w:cs="Arial"/>
          <w:sz w:val="22"/>
          <w:szCs w:val="22"/>
        </w:rPr>
      </w:pPr>
      <w:r>
        <w:rPr>
          <w:rFonts w:ascii="Arial" w:hAnsi="Arial" w:cs="Arial"/>
          <w:sz w:val="22"/>
          <w:szCs w:val="22"/>
        </w:rPr>
        <w:t>On or abou</w:t>
      </w:r>
      <w:r w:rsidRPr="00757305">
        <w:rPr>
          <w:rFonts w:ascii="Arial" w:hAnsi="Arial" w:cs="Arial"/>
          <w:sz w:val="22"/>
          <w:szCs w:val="22"/>
        </w:rPr>
        <w:t xml:space="preserve">t </w:t>
      </w:r>
      <w:r w:rsidRPr="00757305">
        <w:rPr>
          <w:rFonts w:ascii="Arial" w:hAnsi="Arial" w:cs="Arial"/>
          <w:bCs/>
          <w:noProof/>
          <w:sz w:val="22"/>
          <w:szCs w:val="22"/>
        </w:rPr>
        <w:t>3/25/2026</w:t>
      </w:r>
      <w:r w:rsidRPr="00757305">
        <w:rPr>
          <w:rFonts w:ascii="Arial" w:hAnsi="Arial" w:cs="Arial"/>
          <w:sz w:val="22"/>
          <w:szCs w:val="22"/>
        </w:rPr>
        <w:t xml:space="preserve"> the City</w:t>
      </w:r>
      <w:r>
        <w:rPr>
          <w:rFonts w:ascii="Arial" w:hAnsi="Arial" w:cs="Arial"/>
          <w:sz w:val="22"/>
          <w:szCs w:val="22"/>
        </w:rPr>
        <w:t xml:space="preserve"> of Tomball will submit a request to </w:t>
      </w:r>
      <w:bookmarkStart w:id="0" w:name="_Hlk511913284"/>
      <w:r>
        <w:rPr>
          <w:rFonts w:ascii="Arial" w:hAnsi="Arial" w:cs="Arial"/>
          <w:sz w:val="22"/>
          <w:szCs w:val="22"/>
        </w:rPr>
        <w:t xml:space="preserve">the Department of Housing and Urban Development for the release of </w:t>
      </w:r>
      <w:bookmarkEnd w:id="0"/>
      <w:r>
        <w:rPr>
          <w:rFonts w:ascii="Arial" w:hAnsi="Arial" w:cs="Arial"/>
          <w:sz w:val="22"/>
          <w:szCs w:val="22"/>
        </w:rPr>
        <w:t>funds under the C</w:t>
      </w:r>
      <w:r w:rsidRPr="0005529C">
        <w:rPr>
          <w:rFonts w:ascii="Arial" w:hAnsi="Arial" w:cs="Arial"/>
          <w:sz w:val="22"/>
          <w:szCs w:val="22"/>
        </w:rPr>
        <w:t>ommunity Funding Program appropriated under the Consolidated Appropriations Act, 2024 (Public Law 118-42), as amended, to un</w:t>
      </w:r>
      <w:r>
        <w:rPr>
          <w:rFonts w:ascii="Arial" w:hAnsi="Arial" w:cs="Arial"/>
          <w:sz w:val="22"/>
          <w:szCs w:val="22"/>
        </w:rPr>
        <w:t xml:space="preserve">dertake a project known as </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"Short_Project_Description"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sidRPr="00211424">
        <w:t xml:space="preserve"> </w:t>
      </w:r>
      <w:r w:rsidRPr="00211424">
        <w:rPr>
          <w:rFonts w:ascii="Arial" w:hAnsi="Arial" w:cs="Arial"/>
          <w:noProof/>
          <w:sz w:val="22"/>
          <w:szCs w:val="22"/>
        </w:rPr>
        <w:t>City of Tomball</w:t>
      </w:r>
      <w:r>
        <w:rPr>
          <w:rFonts w:ascii="Arial" w:hAnsi="Arial" w:cs="Arial"/>
          <w:noProof/>
          <w:sz w:val="22"/>
          <w:szCs w:val="22"/>
        </w:rPr>
        <w:t xml:space="preserve"> (</w:t>
      </w:r>
      <w:r w:rsidRPr="0047191D">
        <w:rPr>
          <w:rFonts w:ascii="Arial" w:hAnsi="Arial" w:cs="Arial"/>
          <w:noProof/>
          <w:sz w:val="22"/>
          <w:szCs w:val="22"/>
        </w:rPr>
        <w:t>B-24-CP-TX-2139</w:t>
      </w:r>
      <w:r>
        <w:rPr>
          <w:rFonts w:ascii="Arial" w:hAnsi="Arial" w:cs="Arial"/>
          <w:noProof/>
          <w:sz w:val="22"/>
          <w:szCs w:val="22"/>
        </w:rPr>
        <w:t xml:space="preserve">) – </w:t>
      </w:r>
      <w:r w:rsidRPr="0047191D">
        <w:rPr>
          <w:rFonts w:ascii="Arial" w:hAnsi="Arial" w:cs="Arial"/>
          <w:noProof/>
          <w:sz w:val="22"/>
          <w:szCs w:val="22"/>
        </w:rPr>
        <w:t>Carrnell &amp; Lovett Street Improvements</w:t>
      </w:r>
      <w:r>
        <w:rPr>
          <w:rFonts w:ascii="Arial" w:hAnsi="Arial" w:cs="Arial"/>
          <w:sz w:val="22"/>
          <w:szCs w:val="22"/>
        </w:rPr>
        <w:t xml:space="preserve">. </w:t>
      </w:r>
      <w:r w:rsidRPr="0047191D">
        <w:rPr>
          <w:rFonts w:ascii="Arial" w:hAnsi="Arial" w:cs="Arial"/>
          <w:sz w:val="22"/>
          <w:szCs w:val="22"/>
        </w:rPr>
        <w:t xml:space="preserve">The </w:t>
      </w:r>
      <w:proofErr w:type="gramStart"/>
      <w:r w:rsidRPr="0047191D">
        <w:rPr>
          <w:rFonts w:ascii="Arial" w:hAnsi="Arial" w:cs="Arial"/>
          <w:sz w:val="22"/>
          <w:szCs w:val="22"/>
        </w:rPr>
        <w:t>City</w:t>
      </w:r>
      <w:proofErr w:type="gramEnd"/>
      <w:r w:rsidRPr="0047191D">
        <w:rPr>
          <w:rFonts w:ascii="Arial" w:hAnsi="Arial" w:cs="Arial"/>
          <w:sz w:val="22"/>
          <w:szCs w:val="22"/>
        </w:rPr>
        <w:t xml:space="preserve"> proposes administrative and engineering services and </w:t>
      </w:r>
      <w:r w:rsidRPr="00757305">
        <w:rPr>
          <w:rFonts w:ascii="Arial" w:hAnsi="Arial" w:cs="Arial"/>
          <w:sz w:val="22"/>
          <w:szCs w:val="22"/>
        </w:rPr>
        <w:t xml:space="preserve">storm sewers along both Lovett and Carrell Streets and </w:t>
      </w:r>
      <w:proofErr w:type="gramStart"/>
      <w:r w:rsidRPr="00757305">
        <w:rPr>
          <w:rFonts w:ascii="Arial" w:hAnsi="Arial" w:cs="Arial"/>
          <w:sz w:val="22"/>
          <w:szCs w:val="22"/>
        </w:rPr>
        <w:t>adjoin</w:t>
      </w:r>
      <w:proofErr w:type="gramEnd"/>
      <w:r w:rsidRPr="00757305">
        <w:rPr>
          <w:rFonts w:ascii="Arial" w:hAnsi="Arial" w:cs="Arial"/>
          <w:sz w:val="22"/>
          <w:szCs w:val="22"/>
        </w:rPr>
        <w:t xml:space="preserve"> stormwater ditches. The roadways in these areas will be restored and improved; the channel accepting the outfall of the improved storm sewers will also be improved through re-grading and relocating the existing sewer line.</w:t>
      </w:r>
      <w:r w:rsidRPr="0047191D">
        <w:rPr>
          <w:rFonts w:ascii="Arial" w:hAnsi="Arial" w:cs="Arial"/>
          <w:sz w:val="22"/>
          <w:szCs w:val="22"/>
        </w:rPr>
        <w:t xml:space="preserve"> This project does not involve acquisition and will include the relocation of utility or infrastructure lines as needed.</w:t>
      </w:r>
      <w:r>
        <w:rPr>
          <w:rFonts w:ascii="Arial" w:hAnsi="Arial" w:cs="Arial"/>
          <w:sz w:val="22"/>
          <w:szCs w:val="22"/>
        </w:rPr>
        <w:t xml:space="preserve"> </w:t>
      </w:r>
      <w:r w:rsidRPr="0047191D">
        <w:rPr>
          <w:rFonts w:ascii="Arial" w:hAnsi="Arial" w:cs="Arial"/>
          <w:sz w:val="22"/>
          <w:szCs w:val="22"/>
        </w:rPr>
        <w:t>Construction will take place in the following locations in The City of Tomball, Harris County, Texas.</w:t>
      </w:r>
    </w:p>
    <w:p w14:paraId="39827630" w14:textId="77777777" w:rsidR="002C0EF5" w:rsidRDefault="002C0EF5" w:rsidP="002C0EF5">
      <w:pPr>
        <w:jc w:val="both"/>
        <w:rPr>
          <w:rFonts w:asciiTheme="minorBidi" w:hAnsiTheme="minorBidi" w:cstheme="minorBidi"/>
          <w:sz w:val="22"/>
          <w:szCs w:val="22"/>
        </w:rPr>
      </w:pPr>
    </w:p>
    <w:tbl>
      <w:tblPr>
        <w:tblStyle w:val="TableGrid"/>
        <w:tblW w:w="0" w:type="auto"/>
        <w:tblLook w:val="04A0" w:firstRow="1" w:lastRow="0" w:firstColumn="1" w:lastColumn="0" w:noHBand="0" w:noVBand="1"/>
      </w:tblPr>
      <w:tblGrid>
        <w:gridCol w:w="1615"/>
        <w:gridCol w:w="4500"/>
        <w:gridCol w:w="3240"/>
        <w:gridCol w:w="1435"/>
      </w:tblGrid>
      <w:tr w:rsidR="002C0EF5" w:rsidRPr="0047191D" w14:paraId="6FE6C176" w14:textId="77777777" w:rsidTr="00421894">
        <w:tc>
          <w:tcPr>
            <w:tcW w:w="1615" w:type="dxa"/>
          </w:tcPr>
          <w:p w14:paraId="5CFCEE25" w14:textId="77777777" w:rsidR="002C0EF5" w:rsidRPr="0047191D" w:rsidRDefault="002C0EF5" w:rsidP="00421894">
            <w:pPr>
              <w:jc w:val="both"/>
              <w:rPr>
                <w:rFonts w:ascii="Arial" w:hAnsi="Arial" w:cs="Arial"/>
                <w:sz w:val="22"/>
                <w:szCs w:val="22"/>
              </w:rPr>
            </w:pPr>
            <w:r w:rsidRPr="0047191D">
              <w:rPr>
                <w:rFonts w:ascii="Arial" w:hAnsi="Arial" w:cs="Arial"/>
                <w:b/>
                <w:bCs/>
                <w:sz w:val="22"/>
                <w:szCs w:val="22"/>
              </w:rPr>
              <w:t xml:space="preserve">Street/ Facility </w:t>
            </w:r>
          </w:p>
        </w:tc>
        <w:tc>
          <w:tcPr>
            <w:tcW w:w="4500" w:type="dxa"/>
          </w:tcPr>
          <w:p w14:paraId="6E48F20E" w14:textId="77777777" w:rsidR="002C0EF5" w:rsidRPr="0047191D" w:rsidRDefault="002C0EF5" w:rsidP="00421894">
            <w:pPr>
              <w:jc w:val="both"/>
              <w:rPr>
                <w:rFonts w:ascii="Arial" w:hAnsi="Arial" w:cs="Arial"/>
                <w:sz w:val="22"/>
                <w:szCs w:val="22"/>
              </w:rPr>
            </w:pPr>
            <w:r w:rsidRPr="0047191D">
              <w:rPr>
                <w:rFonts w:ascii="Arial" w:hAnsi="Arial" w:cs="Arial"/>
                <w:b/>
                <w:bCs/>
                <w:sz w:val="22"/>
                <w:szCs w:val="22"/>
              </w:rPr>
              <w:t xml:space="preserve">Location </w:t>
            </w:r>
          </w:p>
        </w:tc>
        <w:tc>
          <w:tcPr>
            <w:tcW w:w="3240" w:type="dxa"/>
          </w:tcPr>
          <w:p w14:paraId="7F7B0382" w14:textId="77777777" w:rsidR="002C0EF5" w:rsidRPr="0047191D" w:rsidRDefault="002C0EF5" w:rsidP="00421894">
            <w:pPr>
              <w:jc w:val="both"/>
              <w:rPr>
                <w:rFonts w:ascii="Arial" w:hAnsi="Arial" w:cs="Arial"/>
                <w:sz w:val="22"/>
                <w:szCs w:val="22"/>
              </w:rPr>
            </w:pPr>
            <w:r w:rsidRPr="0047191D">
              <w:rPr>
                <w:rFonts w:ascii="Arial" w:hAnsi="Arial" w:cs="Arial"/>
                <w:b/>
                <w:bCs/>
                <w:sz w:val="22"/>
                <w:szCs w:val="22"/>
              </w:rPr>
              <w:t>Coordinates</w:t>
            </w:r>
          </w:p>
        </w:tc>
        <w:tc>
          <w:tcPr>
            <w:tcW w:w="1435" w:type="dxa"/>
          </w:tcPr>
          <w:p w14:paraId="2D429F51" w14:textId="77777777" w:rsidR="002C0EF5" w:rsidRPr="0047191D" w:rsidRDefault="002C0EF5" w:rsidP="00421894">
            <w:pPr>
              <w:jc w:val="both"/>
              <w:rPr>
                <w:rFonts w:ascii="Arial" w:hAnsi="Arial" w:cs="Arial"/>
                <w:sz w:val="22"/>
                <w:szCs w:val="22"/>
              </w:rPr>
            </w:pPr>
            <w:r w:rsidRPr="0047191D">
              <w:rPr>
                <w:rFonts w:ascii="Arial" w:hAnsi="Arial" w:cs="Arial"/>
                <w:b/>
                <w:bCs/>
                <w:sz w:val="22"/>
                <w:szCs w:val="22"/>
              </w:rPr>
              <w:t>Length (linear feet)</w:t>
            </w:r>
          </w:p>
        </w:tc>
      </w:tr>
      <w:tr w:rsidR="002C0EF5" w:rsidRPr="0047191D" w14:paraId="25E5BC88" w14:textId="77777777" w:rsidTr="00421894">
        <w:tc>
          <w:tcPr>
            <w:tcW w:w="1615" w:type="dxa"/>
          </w:tcPr>
          <w:p w14:paraId="0298C04F"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Lovett Street</w:t>
            </w:r>
          </w:p>
        </w:tc>
        <w:tc>
          <w:tcPr>
            <w:tcW w:w="4500" w:type="dxa"/>
          </w:tcPr>
          <w:p w14:paraId="391654AA"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 xml:space="preserve">From the intersection of Lovett Street and E </w:t>
            </w:r>
            <w:proofErr w:type="spellStart"/>
            <w:r w:rsidRPr="0047191D">
              <w:rPr>
                <w:rFonts w:ascii="Arial" w:hAnsi="Arial" w:cs="Arial"/>
                <w:sz w:val="22"/>
                <w:szCs w:val="22"/>
              </w:rPr>
              <w:t>Hufsmith</w:t>
            </w:r>
            <w:proofErr w:type="spellEnd"/>
            <w:r w:rsidRPr="0047191D">
              <w:rPr>
                <w:rFonts w:ascii="Arial" w:hAnsi="Arial" w:cs="Arial"/>
                <w:sz w:val="22"/>
                <w:szCs w:val="22"/>
              </w:rPr>
              <w:t xml:space="preserve"> Road south, along Lovett Street, to approximately 300 linear feet south of the intersection of Lovett Street and Carrell Street.  </w:t>
            </w:r>
          </w:p>
        </w:tc>
        <w:tc>
          <w:tcPr>
            <w:tcW w:w="3240" w:type="dxa"/>
          </w:tcPr>
          <w:p w14:paraId="28BADFEB"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From 30.111574, -95.604305</w:t>
            </w:r>
          </w:p>
          <w:p w14:paraId="242D02E7"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To 30.105838, -95.604130</w:t>
            </w:r>
          </w:p>
        </w:tc>
        <w:tc>
          <w:tcPr>
            <w:tcW w:w="1435" w:type="dxa"/>
          </w:tcPr>
          <w:p w14:paraId="6DD52B29"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2,100</w:t>
            </w:r>
          </w:p>
        </w:tc>
      </w:tr>
      <w:tr w:rsidR="002C0EF5" w:rsidRPr="0047191D" w14:paraId="673F2D79" w14:textId="77777777" w:rsidTr="00421894">
        <w:tc>
          <w:tcPr>
            <w:tcW w:w="1615" w:type="dxa"/>
          </w:tcPr>
          <w:p w14:paraId="797E71F6"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Carrell Street</w:t>
            </w:r>
          </w:p>
        </w:tc>
        <w:tc>
          <w:tcPr>
            <w:tcW w:w="4500" w:type="dxa"/>
          </w:tcPr>
          <w:p w14:paraId="02E6F24B"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 xml:space="preserve">From the intersection of Lovett and Carrell Street east, along Carrell Street, for approximately </w:t>
            </w:r>
            <w:r>
              <w:rPr>
                <w:rFonts w:ascii="Arial" w:hAnsi="Arial" w:cs="Arial"/>
                <w:sz w:val="22"/>
                <w:szCs w:val="22"/>
              </w:rPr>
              <w:t>1,900 linear feet</w:t>
            </w:r>
          </w:p>
        </w:tc>
        <w:tc>
          <w:tcPr>
            <w:tcW w:w="3240" w:type="dxa"/>
          </w:tcPr>
          <w:p w14:paraId="70E9C78A"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From 30.106659, -95.604295</w:t>
            </w:r>
          </w:p>
          <w:p w14:paraId="5398DDFD"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To 30.104109, -95.610075</w:t>
            </w:r>
          </w:p>
        </w:tc>
        <w:tc>
          <w:tcPr>
            <w:tcW w:w="1435" w:type="dxa"/>
          </w:tcPr>
          <w:p w14:paraId="2A891033"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2,300</w:t>
            </w:r>
          </w:p>
        </w:tc>
      </w:tr>
      <w:tr w:rsidR="002C0EF5" w:rsidRPr="0047191D" w14:paraId="6DB0C29C" w14:textId="77777777" w:rsidTr="00421894">
        <w:tc>
          <w:tcPr>
            <w:tcW w:w="1615" w:type="dxa"/>
          </w:tcPr>
          <w:p w14:paraId="7DC05697"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Drainage Facilities</w:t>
            </w:r>
          </w:p>
        </w:tc>
        <w:tc>
          <w:tcPr>
            <w:tcW w:w="4500" w:type="dxa"/>
          </w:tcPr>
          <w:p w14:paraId="56C6E4AD"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 xml:space="preserve">From the drainage ditch north of E </w:t>
            </w:r>
            <w:proofErr w:type="spellStart"/>
            <w:r w:rsidRPr="0047191D">
              <w:rPr>
                <w:rFonts w:ascii="Arial" w:hAnsi="Arial" w:cs="Arial"/>
                <w:sz w:val="22"/>
                <w:szCs w:val="22"/>
              </w:rPr>
              <w:t>Hufsmith</w:t>
            </w:r>
            <w:proofErr w:type="spellEnd"/>
            <w:r w:rsidRPr="0047191D">
              <w:rPr>
                <w:rFonts w:ascii="Arial" w:hAnsi="Arial" w:cs="Arial"/>
                <w:sz w:val="22"/>
                <w:szCs w:val="22"/>
              </w:rPr>
              <w:t xml:space="preserve"> Road, 625 feet east of the intersection of E </w:t>
            </w:r>
            <w:proofErr w:type="spellStart"/>
            <w:r w:rsidRPr="0047191D">
              <w:rPr>
                <w:rFonts w:ascii="Arial" w:hAnsi="Arial" w:cs="Arial"/>
                <w:sz w:val="22"/>
                <w:szCs w:val="22"/>
              </w:rPr>
              <w:t>Hutsmith</w:t>
            </w:r>
            <w:proofErr w:type="spellEnd"/>
            <w:r w:rsidRPr="0047191D">
              <w:rPr>
                <w:rFonts w:ascii="Arial" w:hAnsi="Arial" w:cs="Arial"/>
                <w:sz w:val="22"/>
                <w:szCs w:val="22"/>
              </w:rPr>
              <w:t xml:space="preserve"> Street and Magnolia Branch Lane, south to 350 linear feet passed </w:t>
            </w:r>
            <w:proofErr w:type="gramStart"/>
            <w:r w:rsidRPr="0047191D">
              <w:rPr>
                <w:rFonts w:ascii="Arial" w:hAnsi="Arial" w:cs="Arial"/>
                <w:sz w:val="22"/>
                <w:szCs w:val="22"/>
              </w:rPr>
              <w:t>the Carrell</w:t>
            </w:r>
            <w:proofErr w:type="gramEnd"/>
            <w:r w:rsidRPr="0047191D">
              <w:rPr>
                <w:rFonts w:ascii="Arial" w:hAnsi="Arial" w:cs="Arial"/>
                <w:sz w:val="22"/>
                <w:szCs w:val="22"/>
              </w:rPr>
              <w:t xml:space="preserve"> Street. </w:t>
            </w:r>
          </w:p>
        </w:tc>
        <w:tc>
          <w:tcPr>
            <w:tcW w:w="3240" w:type="dxa"/>
          </w:tcPr>
          <w:p w14:paraId="273FAA93"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From 30.108853, -95.609983</w:t>
            </w:r>
          </w:p>
          <w:p w14:paraId="507F8831"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To 30.104283, -95.609613</w:t>
            </w:r>
          </w:p>
          <w:p w14:paraId="4798A1E2"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To 30.103559, -95.609098</w:t>
            </w:r>
          </w:p>
        </w:tc>
        <w:tc>
          <w:tcPr>
            <w:tcW w:w="1435" w:type="dxa"/>
          </w:tcPr>
          <w:p w14:paraId="45872C06" w14:textId="77777777" w:rsidR="002C0EF5" w:rsidRPr="0047191D" w:rsidRDefault="002C0EF5" w:rsidP="00421894">
            <w:pPr>
              <w:jc w:val="both"/>
              <w:rPr>
                <w:rFonts w:ascii="Arial" w:hAnsi="Arial" w:cs="Arial"/>
                <w:sz w:val="22"/>
                <w:szCs w:val="22"/>
              </w:rPr>
            </w:pPr>
            <w:r w:rsidRPr="0047191D">
              <w:rPr>
                <w:rFonts w:ascii="Arial" w:hAnsi="Arial" w:cs="Arial"/>
                <w:sz w:val="22"/>
                <w:szCs w:val="22"/>
              </w:rPr>
              <w:t>2,000</w:t>
            </w:r>
          </w:p>
        </w:tc>
      </w:tr>
    </w:tbl>
    <w:p w14:paraId="3126D21C" w14:textId="77777777" w:rsidR="002C0EF5" w:rsidRDefault="002C0EF5" w:rsidP="002C0EF5">
      <w:pPr>
        <w:jc w:val="both"/>
        <w:rPr>
          <w:rFonts w:ascii="Arial" w:hAnsi="Arial" w:cs="Arial"/>
          <w:sz w:val="22"/>
          <w:szCs w:val="22"/>
        </w:rPr>
      </w:pPr>
    </w:p>
    <w:p w14:paraId="39574454" w14:textId="77777777" w:rsidR="002C0EF5" w:rsidRDefault="002C0EF5" w:rsidP="002C0EF5">
      <w:pPr>
        <w:rPr>
          <w:rFonts w:ascii="Arial" w:hAnsi="Arial" w:cs="Arial"/>
          <w:sz w:val="22"/>
          <w:szCs w:val="22"/>
        </w:rPr>
      </w:pPr>
      <w:r w:rsidRPr="008C6CED">
        <w:rPr>
          <w:rFonts w:ascii="Arial" w:hAnsi="Arial" w:cs="Arial"/>
          <w:sz w:val="22"/>
          <w:szCs w:val="22"/>
        </w:rPr>
        <w:t xml:space="preserve">To request a map of the project area, contact the </w:t>
      </w:r>
      <w:proofErr w:type="gramStart"/>
      <w:r w:rsidRPr="008C6CED">
        <w:rPr>
          <w:rFonts w:ascii="Arial" w:hAnsi="Arial" w:cs="Arial"/>
          <w:sz w:val="22"/>
          <w:szCs w:val="22"/>
        </w:rPr>
        <w:t>City</w:t>
      </w:r>
      <w:proofErr w:type="gramEnd"/>
      <w:r w:rsidRPr="008C6CED">
        <w:rPr>
          <w:rFonts w:ascii="Arial" w:hAnsi="Arial" w:cs="Arial"/>
          <w:sz w:val="22"/>
          <w:szCs w:val="22"/>
        </w:rPr>
        <w:t xml:space="preserve"> at the address, phone number, or email address below.</w:t>
      </w:r>
      <w:r>
        <w:rPr>
          <w:rFonts w:ascii="Arial" w:hAnsi="Arial" w:cs="Arial"/>
          <w:sz w:val="22"/>
          <w:szCs w:val="22"/>
        </w:rPr>
        <w:t xml:space="preserve"> </w:t>
      </w:r>
      <w:r w:rsidRPr="008C6CED">
        <w:rPr>
          <w:rFonts w:ascii="Arial" w:hAnsi="Arial" w:cs="Arial"/>
          <w:sz w:val="22"/>
          <w:szCs w:val="22"/>
        </w:rPr>
        <w:t>The City has been awarded $</w:t>
      </w:r>
      <w:r>
        <w:rPr>
          <w:rFonts w:ascii="Arial" w:hAnsi="Arial" w:cs="Arial"/>
          <w:sz w:val="22"/>
          <w:szCs w:val="22"/>
        </w:rPr>
        <w:t>2</w:t>
      </w:r>
      <w:r w:rsidRPr="008C6CED">
        <w:rPr>
          <w:rFonts w:ascii="Arial" w:hAnsi="Arial" w:cs="Arial"/>
          <w:sz w:val="22"/>
          <w:szCs w:val="22"/>
        </w:rPr>
        <w:t>,000,000.00 in grant funds and shall contribute $0.00 in match funds. Total project cost is $</w:t>
      </w:r>
      <w:r>
        <w:rPr>
          <w:rFonts w:ascii="Arial" w:hAnsi="Arial" w:cs="Arial"/>
          <w:sz w:val="22"/>
          <w:szCs w:val="22"/>
        </w:rPr>
        <w:t>2</w:t>
      </w:r>
      <w:r w:rsidRPr="008C6CED">
        <w:rPr>
          <w:rFonts w:ascii="Arial" w:hAnsi="Arial" w:cs="Arial"/>
          <w:sz w:val="22"/>
          <w:szCs w:val="22"/>
        </w:rPr>
        <w:t>,000,000.00.</w:t>
      </w:r>
    </w:p>
    <w:p w14:paraId="63E52148" w14:textId="77777777" w:rsidR="002C0EF5" w:rsidRDefault="002C0EF5" w:rsidP="002C0EF5">
      <w:pPr>
        <w:rPr>
          <w:rFonts w:ascii="Arial" w:hAnsi="Arial" w:cs="Arial"/>
          <w:sz w:val="22"/>
          <w:szCs w:val="22"/>
        </w:rPr>
      </w:pPr>
    </w:p>
    <w:p w14:paraId="683AAE08" w14:textId="77777777" w:rsidR="002C0EF5" w:rsidRDefault="002C0EF5" w:rsidP="002C0EF5">
      <w:pPr>
        <w:jc w:val="center"/>
        <w:rPr>
          <w:rFonts w:ascii="Arial" w:hAnsi="Arial" w:cs="Arial"/>
          <w:b/>
          <w:bCs/>
          <w:sz w:val="22"/>
          <w:szCs w:val="22"/>
        </w:rPr>
      </w:pPr>
      <w:r>
        <w:rPr>
          <w:rFonts w:ascii="Arial" w:hAnsi="Arial" w:cs="Arial"/>
          <w:b/>
          <w:bCs/>
          <w:sz w:val="22"/>
          <w:szCs w:val="22"/>
        </w:rPr>
        <w:t>FINDING OF NO SIGNIFICANT IMPACT</w:t>
      </w:r>
    </w:p>
    <w:p w14:paraId="2E3351CF" w14:textId="77777777" w:rsidR="002C0EF5" w:rsidRDefault="002C0EF5" w:rsidP="002C0EF5">
      <w:pPr>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City</w:t>
      </w:r>
      <w:proofErr w:type="gramEnd"/>
      <w:r>
        <w:rPr>
          <w:rFonts w:ascii="Arial" w:hAnsi="Arial" w:cs="Arial"/>
          <w:sz w:val="22"/>
          <w:szCs w:val="22"/>
        </w:rPr>
        <w:t xml:space="preserve">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T</w:t>
      </w:r>
      <w:r w:rsidRPr="00B222BB">
        <w:rPr>
          <w:rFonts w:ascii="Arial" w:hAnsi="Arial" w:cs="Arial"/>
          <w:sz w:val="22"/>
          <w:szCs w:val="22"/>
        </w:rPr>
        <w:t>omball</w:t>
      </w:r>
      <w:r w:rsidRPr="00B222BB">
        <w:rPr>
          <w:rFonts w:ascii="Arial" w:hAnsi="Arial" w:cs="Arial"/>
          <w:noProof/>
          <w:sz w:val="22"/>
          <w:szCs w:val="22"/>
        </w:rPr>
        <w:fldChar w:fldCharType="begin"/>
      </w:r>
      <w:r w:rsidRPr="00B222BB">
        <w:rPr>
          <w:rFonts w:ascii="Arial" w:hAnsi="Arial" w:cs="Arial"/>
          <w:noProof/>
          <w:sz w:val="22"/>
          <w:szCs w:val="22"/>
        </w:rPr>
        <w:instrText xml:space="preserve"> MERGEFIELD "Client" </w:instrText>
      </w:r>
      <w:r w:rsidRPr="00B222BB">
        <w:rPr>
          <w:rFonts w:ascii="Arial" w:hAnsi="Arial" w:cs="Arial"/>
          <w:noProof/>
          <w:sz w:val="22"/>
          <w:szCs w:val="22"/>
        </w:rPr>
        <w:fldChar w:fldCharType="separate"/>
      </w:r>
      <w:r w:rsidRPr="00B222BB">
        <w:rPr>
          <w:rFonts w:ascii="Arial" w:hAnsi="Arial" w:cs="Arial"/>
          <w:noProof/>
          <w:sz w:val="22"/>
          <w:szCs w:val="22"/>
        </w:rPr>
        <w:fldChar w:fldCharType="end"/>
      </w:r>
      <w:r w:rsidRPr="00B222BB">
        <w:rPr>
          <w:rFonts w:ascii="Arial" w:hAnsi="Arial" w:cs="Arial"/>
          <w:sz w:val="22"/>
          <w:szCs w:val="22"/>
        </w:rPr>
        <w:t xml:space="preserve"> </w:t>
      </w:r>
      <w:r w:rsidRPr="00B222BB">
        <w:rPr>
          <w:rFonts w:ascii="Arial" w:hAnsi="Arial" w:cs="Arial"/>
          <w:sz w:val="22"/>
          <w:szCs w:val="22"/>
        </w:rPr>
        <w:fldChar w:fldCharType="begin"/>
      </w:r>
      <w:r w:rsidRPr="00B222BB">
        <w:rPr>
          <w:rFonts w:ascii="Arial" w:hAnsi="Arial" w:cs="Arial"/>
          <w:sz w:val="22"/>
          <w:szCs w:val="22"/>
        </w:rPr>
        <w:instrText xml:space="preserve"> MERGEFIELD "City_HallCounty_Courthouse" </w:instrText>
      </w:r>
      <w:r w:rsidRPr="00B222BB">
        <w:rPr>
          <w:rFonts w:ascii="Arial" w:hAnsi="Arial" w:cs="Arial"/>
          <w:sz w:val="22"/>
          <w:szCs w:val="22"/>
        </w:rPr>
        <w:fldChar w:fldCharType="separate"/>
      </w:r>
      <w:r w:rsidRPr="00B222BB">
        <w:rPr>
          <w:rFonts w:ascii="Arial" w:hAnsi="Arial" w:cs="Arial"/>
          <w:noProof/>
          <w:sz w:val="22"/>
          <w:szCs w:val="22"/>
        </w:rPr>
        <w:t>City Hall</w:t>
      </w:r>
      <w:r w:rsidRPr="00B222BB">
        <w:rPr>
          <w:rFonts w:ascii="Arial" w:hAnsi="Arial" w:cs="Arial"/>
          <w:sz w:val="22"/>
          <w:szCs w:val="22"/>
        </w:rPr>
        <w:fldChar w:fldCharType="end"/>
      </w:r>
      <w:r w:rsidRPr="00B222BB">
        <w:rPr>
          <w:rFonts w:ascii="Arial" w:hAnsi="Arial" w:cs="Arial"/>
          <w:sz w:val="22"/>
          <w:szCs w:val="22"/>
        </w:rPr>
        <w:t>,</w:t>
      </w:r>
      <w:r w:rsidRPr="00B222BB">
        <w:rPr>
          <w:rFonts w:ascii="Arial" w:hAnsi="Arial" w:cs="Arial"/>
          <w:color w:val="000000"/>
          <w:sz w:val="22"/>
          <w:szCs w:val="22"/>
        </w:rPr>
        <w:t xml:space="preserve"> 401 Market St Ste C, Tomball, TX 77375-4697</w:t>
      </w:r>
      <w:r w:rsidRPr="00B222BB">
        <w:rPr>
          <w:rFonts w:ascii="Arial" w:hAnsi="Arial" w:cs="Arial"/>
          <w:noProof/>
          <w:sz w:val="22"/>
          <w:szCs w:val="22"/>
        </w:rPr>
        <w:fldChar w:fldCharType="begin"/>
      </w:r>
      <w:r w:rsidRPr="00B222BB">
        <w:rPr>
          <w:rFonts w:ascii="Arial" w:hAnsi="Arial" w:cs="Arial"/>
          <w:noProof/>
          <w:sz w:val="22"/>
          <w:szCs w:val="22"/>
        </w:rPr>
        <w:instrText xml:space="preserve"> MERGEFIELD "Zip_Code" </w:instrText>
      </w:r>
      <w:r w:rsidRPr="00B222BB">
        <w:rPr>
          <w:rFonts w:ascii="Arial" w:hAnsi="Arial" w:cs="Arial"/>
          <w:noProof/>
          <w:sz w:val="22"/>
          <w:szCs w:val="22"/>
        </w:rPr>
        <w:fldChar w:fldCharType="separate"/>
      </w:r>
      <w:r w:rsidRPr="00B222BB">
        <w:rPr>
          <w:rFonts w:ascii="Arial" w:hAnsi="Arial" w:cs="Arial"/>
          <w:noProof/>
          <w:sz w:val="22"/>
          <w:szCs w:val="22"/>
        </w:rPr>
        <w:fldChar w:fldCharType="end"/>
      </w:r>
      <w:r w:rsidRPr="00B222BB">
        <w:rPr>
          <w:rFonts w:ascii="Arial" w:hAnsi="Arial" w:cs="Arial"/>
          <w:sz w:val="22"/>
          <w:szCs w:val="22"/>
        </w:rPr>
        <w:t xml:space="preserve"> and may be examined or copied weekdays from 8:00 AM to 5:00 PM. A digital copy of the ERR may be obtained by contacting </w:t>
      </w:r>
      <w:r w:rsidRPr="00B222BB">
        <w:rPr>
          <w:rFonts w:ascii="Arial" w:hAnsi="Arial" w:cs="Arial"/>
          <w:sz w:val="22"/>
          <w:szCs w:val="22"/>
        </w:rPr>
        <w:fldChar w:fldCharType="begin"/>
      </w:r>
      <w:r w:rsidRPr="00B222BB">
        <w:rPr>
          <w:rFonts w:ascii="Arial" w:hAnsi="Arial" w:cs="Arial"/>
          <w:sz w:val="22"/>
          <w:szCs w:val="22"/>
        </w:rPr>
        <w:instrText xml:space="preserve"> MERGEFIELD Main_Contact_First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David Esquivel</w:t>
      </w:r>
      <w:r w:rsidRPr="00B222BB">
        <w:rPr>
          <w:rFonts w:ascii="Arial" w:hAnsi="Arial" w:cs="Arial"/>
          <w:sz w:val="22"/>
          <w:szCs w:val="22"/>
        </w:rPr>
        <w:fldChar w:fldCharType="begin"/>
      </w:r>
      <w:r w:rsidRPr="00B222BB">
        <w:rPr>
          <w:rFonts w:ascii="Arial" w:hAnsi="Arial" w:cs="Arial"/>
          <w:sz w:val="22"/>
          <w:szCs w:val="22"/>
        </w:rPr>
        <w:instrText xml:space="preserve"> MERGEFIELD Main_Contact_Last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City Manager</w:t>
      </w:r>
      <w:r w:rsidRPr="00B222BB">
        <w:rPr>
          <w:rFonts w:ascii="Arial" w:hAnsi="Arial" w:cs="Arial"/>
          <w:sz w:val="22"/>
          <w:szCs w:val="22"/>
        </w:rPr>
        <w:fldChar w:fldCharType="begin"/>
      </w:r>
      <w:r w:rsidRPr="00B222BB">
        <w:rPr>
          <w:rFonts w:ascii="Arial" w:hAnsi="Arial" w:cs="Arial"/>
          <w:sz w:val="22"/>
          <w:szCs w:val="22"/>
        </w:rPr>
        <w:instrText xml:space="preserve"> MERGEFIELD Main_Contact_Title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xml:space="preserve"> via email </w:t>
      </w:r>
      <w:r w:rsidRPr="00B222BB">
        <w:rPr>
          <w:rFonts w:ascii="Arial" w:hAnsi="Arial" w:cs="Arial"/>
          <w:sz w:val="22"/>
          <w:szCs w:val="22"/>
        </w:rPr>
        <w:fldChar w:fldCharType="begin"/>
      </w:r>
      <w:r w:rsidRPr="00B222BB">
        <w:rPr>
          <w:rFonts w:ascii="Arial" w:hAnsi="Arial" w:cs="Arial"/>
          <w:sz w:val="22"/>
          <w:szCs w:val="22"/>
        </w:rPr>
        <w:instrText xml:space="preserve"> MERGEFIELD Main_Contact_email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xml:space="preserve">at </w:t>
      </w:r>
      <w:r w:rsidRPr="00B222BB">
        <w:rPr>
          <w:rFonts w:ascii="Arial" w:hAnsi="Arial" w:cs="Arial"/>
          <w:color w:val="000000"/>
          <w:sz w:val="22"/>
          <w:szCs w:val="22"/>
        </w:rPr>
        <w:t>desquivel@tomballtx.gov</w:t>
      </w:r>
      <w:r w:rsidRPr="00B222BB">
        <w:rPr>
          <w:rFonts w:ascii="Arial" w:hAnsi="Arial" w:cs="Arial"/>
          <w:sz w:val="22"/>
          <w:szCs w:val="22"/>
        </w:rPr>
        <w:t xml:space="preserve"> or by phone at 281-351-5484 </w:t>
      </w:r>
      <w:r w:rsidRPr="00B222BB">
        <w:rPr>
          <w:rFonts w:ascii="Arial" w:hAnsi="Arial" w:cs="Arial"/>
          <w:sz w:val="22"/>
          <w:szCs w:val="22"/>
        </w:rPr>
        <w:fldChar w:fldCharType="begin"/>
      </w:r>
      <w:r w:rsidRPr="00B222BB">
        <w:rPr>
          <w:rFonts w:ascii="Arial" w:hAnsi="Arial" w:cs="Arial"/>
          <w:sz w:val="22"/>
          <w:szCs w:val="22"/>
        </w:rPr>
        <w:instrText xml:space="preserve"> MERGEFIELD Official_Telephone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w:t>
      </w:r>
    </w:p>
    <w:p w14:paraId="01D63111" w14:textId="77777777" w:rsidR="002C0EF5" w:rsidRDefault="002C0EF5" w:rsidP="002C0EF5">
      <w:pPr>
        <w:rPr>
          <w:rFonts w:ascii="Arial" w:hAnsi="Arial" w:cs="Arial"/>
          <w:b/>
          <w:bCs/>
          <w:sz w:val="22"/>
          <w:szCs w:val="22"/>
        </w:rPr>
      </w:pPr>
    </w:p>
    <w:p w14:paraId="11251BDD" w14:textId="77777777" w:rsidR="002C0EF5" w:rsidRDefault="002C0EF5" w:rsidP="002C0EF5">
      <w:pPr>
        <w:jc w:val="center"/>
        <w:rPr>
          <w:rFonts w:ascii="Arial" w:hAnsi="Arial" w:cs="Arial"/>
          <w:sz w:val="22"/>
          <w:szCs w:val="22"/>
        </w:rPr>
      </w:pPr>
      <w:r>
        <w:rPr>
          <w:rFonts w:ascii="Arial" w:hAnsi="Arial" w:cs="Arial"/>
          <w:b/>
          <w:bCs/>
          <w:sz w:val="22"/>
          <w:szCs w:val="22"/>
        </w:rPr>
        <w:t>PUBLIC COMMENTS</w:t>
      </w:r>
    </w:p>
    <w:p w14:paraId="57AABA16" w14:textId="77777777" w:rsidR="002C0EF5" w:rsidRDefault="002C0EF5" w:rsidP="002C0EF5">
      <w:pPr>
        <w:jc w:val="both"/>
        <w:rPr>
          <w:rFonts w:ascii="Arial" w:hAnsi="Arial" w:cs="Arial"/>
          <w:sz w:val="22"/>
          <w:szCs w:val="22"/>
        </w:rPr>
      </w:pPr>
      <w:r>
        <w:rPr>
          <w:rFonts w:ascii="Arial" w:hAnsi="Arial" w:cs="Arial"/>
          <w:sz w:val="22"/>
          <w:szCs w:val="22"/>
        </w:rPr>
        <w:t xml:space="preserve">Any individual, group, or agency may submit written comments on the ERR to the Office of the Mayor </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"Official_Title"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sidRPr="00664C51">
        <w:rPr>
          <w:rFonts w:ascii="Arial" w:hAnsi="Arial" w:cs="Arial"/>
          <w:color w:val="000000"/>
          <w:sz w:val="22"/>
          <w:szCs w:val="22"/>
        </w:rPr>
        <w:t>401 Market St Ste C, Tomball, TX 77375-4697</w:t>
      </w:r>
      <w:r>
        <w:rPr>
          <w:rFonts w:ascii="Arial" w:hAnsi="Arial" w:cs="Arial"/>
          <w:sz w:val="22"/>
          <w:szCs w:val="22"/>
        </w:rPr>
        <w:t xml:space="preserve">. Comments may also be submitted via email to </w:t>
      </w:r>
      <w:r w:rsidRPr="00B222BB">
        <w:rPr>
          <w:rFonts w:ascii="Arial" w:hAnsi="Arial" w:cs="Arial"/>
          <w:color w:val="000000"/>
          <w:sz w:val="22"/>
          <w:szCs w:val="22"/>
        </w:rPr>
        <w:t>desquivel@tomballtx.gov</w:t>
      </w:r>
      <w:r>
        <w:rPr>
          <w:rFonts w:ascii="Arial" w:hAnsi="Arial" w:cs="Arial"/>
          <w:sz w:val="22"/>
          <w:szCs w:val="22"/>
        </w:rPr>
        <w:t xml:space="preserve"> or by phone at </w:t>
      </w:r>
      <w:r w:rsidRPr="00B222BB">
        <w:rPr>
          <w:rFonts w:ascii="Arial" w:hAnsi="Arial" w:cs="Arial"/>
          <w:sz w:val="22"/>
          <w:szCs w:val="22"/>
        </w:rPr>
        <w:t>281-351-5484</w:t>
      </w:r>
      <w:r>
        <w:rPr>
          <w:rFonts w:ascii="Arial" w:hAnsi="Arial" w:cs="Arial"/>
          <w:sz w:val="22"/>
          <w:szCs w:val="22"/>
          <w:highlight w:val="green"/>
        </w:rPr>
        <w:fldChar w:fldCharType="begin"/>
      </w:r>
      <w:r>
        <w:rPr>
          <w:rFonts w:ascii="Arial" w:hAnsi="Arial" w:cs="Arial"/>
          <w:sz w:val="22"/>
          <w:szCs w:val="22"/>
          <w:highlight w:val="green"/>
        </w:rPr>
        <w:instrText xml:space="preserve"> MERGEFIELD Official_Telephone </w:instrText>
      </w:r>
      <w:r>
        <w:rPr>
          <w:rFonts w:ascii="Arial" w:hAnsi="Arial" w:cs="Arial"/>
          <w:sz w:val="22"/>
          <w:szCs w:val="22"/>
          <w:highlight w:val="green"/>
        </w:rPr>
        <w:fldChar w:fldCharType="separate"/>
      </w:r>
      <w:r>
        <w:rPr>
          <w:rFonts w:ascii="Arial" w:hAnsi="Arial" w:cs="Arial"/>
          <w:sz w:val="22"/>
          <w:szCs w:val="22"/>
          <w:highlight w:val="green"/>
        </w:rPr>
        <w:fldChar w:fldCharType="end"/>
      </w:r>
      <w:r>
        <w:rPr>
          <w:rFonts w:ascii="Arial" w:hAnsi="Arial" w:cs="Arial"/>
          <w:noProof/>
          <w:sz w:val="22"/>
          <w:szCs w:val="22"/>
        </w:rPr>
        <w:t>.</w:t>
      </w:r>
      <w:r>
        <w:rPr>
          <w:rFonts w:ascii="Arial" w:hAnsi="Arial" w:cs="Arial"/>
          <w:sz w:val="22"/>
          <w:szCs w:val="22"/>
        </w:rPr>
        <w:t xml:space="preserve"> All comments rece</w:t>
      </w:r>
      <w:r w:rsidRPr="007156D1">
        <w:rPr>
          <w:rFonts w:ascii="Arial" w:hAnsi="Arial" w:cs="Arial"/>
          <w:sz w:val="22"/>
          <w:szCs w:val="22"/>
        </w:rPr>
        <w:t xml:space="preserve">ived by </w:t>
      </w:r>
      <w:r w:rsidRPr="007156D1">
        <w:rPr>
          <w:rFonts w:ascii="Arial" w:hAnsi="Arial" w:cs="Arial"/>
          <w:noProof/>
          <w:sz w:val="22"/>
          <w:szCs w:val="22"/>
        </w:rPr>
        <w:t>3/24/2026</w:t>
      </w:r>
      <w:r w:rsidRPr="007156D1">
        <w:rPr>
          <w:rFonts w:ascii="Arial" w:hAnsi="Arial" w:cs="Arial"/>
          <w:sz w:val="22"/>
          <w:szCs w:val="22"/>
        </w:rPr>
        <w:t xml:space="preserve"> will be</w:t>
      </w:r>
      <w:r>
        <w:rPr>
          <w:rFonts w:ascii="Arial" w:hAnsi="Arial" w:cs="Arial"/>
          <w:sz w:val="22"/>
          <w:szCs w:val="22"/>
        </w:rPr>
        <w:t xml:space="preserve"> considered by City prior to authorizing submission of a request for release of funds.  Comments should specify which Notice they are addressing.  </w:t>
      </w:r>
    </w:p>
    <w:p w14:paraId="4BB1D5CD" w14:textId="77777777" w:rsidR="002C0EF5" w:rsidRDefault="002C0EF5" w:rsidP="002C0EF5">
      <w:pPr>
        <w:jc w:val="both"/>
        <w:rPr>
          <w:rFonts w:ascii="Arial" w:hAnsi="Arial" w:cs="Arial"/>
          <w:sz w:val="22"/>
          <w:szCs w:val="22"/>
        </w:rPr>
      </w:pPr>
      <w:r>
        <w:rPr>
          <w:rFonts w:ascii="Arial" w:hAnsi="Arial" w:cs="Arial"/>
          <w:sz w:val="22"/>
          <w:szCs w:val="22"/>
        </w:rPr>
        <w:t xml:space="preserve"> </w:t>
      </w:r>
    </w:p>
    <w:p w14:paraId="00640453" w14:textId="77777777" w:rsidR="002C0EF5" w:rsidRDefault="002C0EF5" w:rsidP="002C0EF5">
      <w:pPr>
        <w:rPr>
          <w:rFonts w:ascii="Arial" w:hAnsi="Arial" w:cs="Arial"/>
          <w:sz w:val="22"/>
          <w:szCs w:val="22"/>
        </w:rPr>
      </w:pPr>
    </w:p>
    <w:p w14:paraId="18069861" w14:textId="77777777" w:rsidR="002C0EF5" w:rsidRDefault="002C0EF5" w:rsidP="002C0EF5">
      <w:pPr>
        <w:rPr>
          <w:rFonts w:ascii="Arial" w:hAnsi="Arial" w:cs="Arial"/>
          <w:sz w:val="22"/>
          <w:szCs w:val="22"/>
        </w:rPr>
      </w:pPr>
    </w:p>
    <w:p w14:paraId="50108BDE" w14:textId="77777777" w:rsidR="002C0EF5" w:rsidRDefault="002C0EF5" w:rsidP="002C0EF5">
      <w:pPr>
        <w:rPr>
          <w:rFonts w:ascii="Arial" w:hAnsi="Arial" w:cs="Arial"/>
          <w:sz w:val="22"/>
          <w:szCs w:val="22"/>
        </w:rPr>
      </w:pPr>
    </w:p>
    <w:p w14:paraId="25D2A88F" w14:textId="77777777" w:rsidR="002C0EF5" w:rsidRDefault="002C0EF5" w:rsidP="002C0EF5">
      <w:pPr>
        <w:jc w:val="center"/>
        <w:rPr>
          <w:rFonts w:ascii="Arial" w:hAnsi="Arial" w:cs="Arial"/>
          <w:b/>
          <w:bCs/>
          <w:sz w:val="22"/>
          <w:szCs w:val="22"/>
        </w:rPr>
      </w:pPr>
      <w:r>
        <w:rPr>
          <w:rFonts w:ascii="Arial" w:hAnsi="Arial" w:cs="Arial"/>
          <w:b/>
          <w:bCs/>
          <w:sz w:val="22"/>
          <w:szCs w:val="22"/>
        </w:rPr>
        <w:lastRenderedPageBreak/>
        <w:t>ENVIRONMENTAL CERTIFICATION</w:t>
      </w:r>
    </w:p>
    <w:p w14:paraId="1D994AFF" w14:textId="77777777" w:rsidR="002C0EF5" w:rsidRDefault="002C0EF5" w:rsidP="002C0EF5">
      <w:pPr>
        <w:jc w:val="both"/>
        <w:rPr>
          <w:rFonts w:ascii="Arial" w:hAnsi="Arial" w:cs="Arial"/>
          <w:sz w:val="22"/>
          <w:szCs w:val="22"/>
        </w:rPr>
      </w:pPr>
      <w:r>
        <w:rPr>
          <w:rFonts w:ascii="Arial" w:hAnsi="Arial" w:cs="Arial"/>
          <w:sz w:val="22"/>
          <w:szCs w:val="22"/>
        </w:rPr>
        <w:t xml:space="preserve">The City of Tomball certifies to the Department of Housing and Urban Development that </w:t>
      </w:r>
      <w:r w:rsidRPr="00664C51">
        <w:rPr>
          <w:rFonts w:ascii="Arial" w:hAnsi="Arial" w:cs="Arial"/>
          <w:color w:val="000000"/>
          <w:sz w:val="22"/>
          <w:szCs w:val="22"/>
        </w:rPr>
        <w:t>David Esquivel</w:t>
      </w:r>
      <w:r>
        <w:rPr>
          <w:rFonts w:ascii="Arial" w:hAnsi="Arial" w:cs="Arial"/>
          <w:noProof/>
          <w:sz w:val="22"/>
          <w:szCs w:val="22"/>
        </w:rPr>
        <w:t xml:space="preserve"> in</w:t>
      </w:r>
      <w:r>
        <w:rPr>
          <w:rFonts w:ascii="Arial" w:hAnsi="Arial" w:cs="Arial"/>
          <w:sz w:val="22"/>
          <w:szCs w:val="22"/>
        </w:rPr>
        <w:t xml:space="preserve"> their capacity as City Manager</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"Official_Title"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Pr>
          <w:rFonts w:ascii="Arial" w:hAnsi="Arial" w:cs="Arial"/>
          <w:sz w:val="22"/>
          <w:szCs w:val="22"/>
        </w:rPr>
        <w:t xml:space="preserve"> consents to accept the jurisdiction of the Federal Courts if an action is brought to enforce responsibilities in relation to the environmental review process and that these responsibilities have been satisfied. The Department of Housing and Urban Development approval of the certification satisfies its responsibilities under NEPA and related laws and </w:t>
      </w:r>
      <w:proofErr w:type="gramStart"/>
      <w:r>
        <w:rPr>
          <w:rFonts w:ascii="Arial" w:hAnsi="Arial" w:cs="Arial"/>
          <w:sz w:val="22"/>
          <w:szCs w:val="22"/>
        </w:rPr>
        <w:t>authorities, and</w:t>
      </w:r>
      <w:proofErr w:type="gramEnd"/>
      <w:r>
        <w:rPr>
          <w:rFonts w:ascii="Arial" w:hAnsi="Arial" w:cs="Arial"/>
          <w:sz w:val="22"/>
          <w:szCs w:val="22"/>
        </w:rPr>
        <w:t xml:space="preserve"> </w:t>
      </w:r>
      <w:proofErr w:type="gramStart"/>
      <w:r>
        <w:rPr>
          <w:rFonts w:ascii="Arial" w:hAnsi="Arial" w:cs="Arial"/>
          <w:sz w:val="22"/>
          <w:szCs w:val="22"/>
        </w:rPr>
        <w:t>allows  to</w:t>
      </w:r>
      <w:proofErr w:type="gramEnd"/>
      <w:r>
        <w:rPr>
          <w:rFonts w:ascii="Arial" w:hAnsi="Arial" w:cs="Arial"/>
          <w:sz w:val="22"/>
          <w:szCs w:val="22"/>
        </w:rPr>
        <w:t xml:space="preserve"> use HUD program funds.</w:t>
      </w:r>
    </w:p>
    <w:p w14:paraId="1CDED255" w14:textId="77777777" w:rsidR="002C0EF5" w:rsidRDefault="002C0EF5" w:rsidP="002C0EF5">
      <w:pPr>
        <w:rPr>
          <w:rFonts w:ascii="Arial" w:hAnsi="Arial" w:cs="Arial"/>
          <w:sz w:val="22"/>
          <w:szCs w:val="22"/>
          <w:u w:val="single"/>
        </w:rPr>
      </w:pPr>
    </w:p>
    <w:p w14:paraId="2B37DB79" w14:textId="77777777" w:rsidR="002C0EF5" w:rsidRDefault="002C0EF5" w:rsidP="002C0EF5">
      <w:pPr>
        <w:jc w:val="center"/>
        <w:rPr>
          <w:rFonts w:ascii="Arial" w:hAnsi="Arial" w:cs="Arial"/>
          <w:b/>
          <w:bCs/>
          <w:sz w:val="22"/>
          <w:szCs w:val="22"/>
        </w:rPr>
      </w:pPr>
      <w:r>
        <w:rPr>
          <w:rFonts w:ascii="Arial" w:hAnsi="Arial" w:cs="Arial"/>
          <w:b/>
          <w:bCs/>
          <w:sz w:val="22"/>
          <w:szCs w:val="22"/>
        </w:rPr>
        <w:t xml:space="preserve">OBJECTIONS TO </w:t>
      </w:r>
      <w:proofErr w:type="gramStart"/>
      <w:r>
        <w:rPr>
          <w:rFonts w:ascii="Arial" w:hAnsi="Arial" w:cs="Arial"/>
          <w:b/>
          <w:bCs/>
          <w:sz w:val="22"/>
          <w:szCs w:val="22"/>
        </w:rPr>
        <w:t>RELEASE OF</w:t>
      </w:r>
      <w:proofErr w:type="gramEnd"/>
      <w:r>
        <w:rPr>
          <w:rFonts w:ascii="Arial" w:hAnsi="Arial" w:cs="Arial"/>
          <w:b/>
          <w:bCs/>
          <w:sz w:val="22"/>
          <w:szCs w:val="22"/>
        </w:rPr>
        <w:t xml:space="preserve"> FUNDS</w:t>
      </w:r>
    </w:p>
    <w:p w14:paraId="18EB8D92" w14:textId="77777777" w:rsidR="002C0EF5" w:rsidRDefault="002C0EF5" w:rsidP="002C0EF5">
      <w:pPr>
        <w:jc w:val="both"/>
        <w:rPr>
          <w:rFonts w:ascii="Arial" w:hAnsi="Arial" w:cs="Arial"/>
          <w:sz w:val="22"/>
          <w:szCs w:val="22"/>
        </w:rPr>
      </w:pPr>
      <w:r>
        <w:rPr>
          <w:rFonts w:ascii="Arial" w:hAnsi="Arial" w:cs="Arial"/>
          <w:sz w:val="22"/>
          <w:szCs w:val="22"/>
        </w:rPr>
        <w:t>The Department of Housing and Urban Development will accept objections to its release of funds and Th</w:t>
      </w:r>
      <w:r w:rsidRPr="009926C8">
        <w:rPr>
          <w:rFonts w:ascii="Arial" w:hAnsi="Arial" w:cs="Arial"/>
          <w:sz w:val="22"/>
          <w:szCs w:val="22"/>
        </w:rPr>
        <w:t>e City’s</w:t>
      </w:r>
      <w:r>
        <w:rPr>
          <w:rFonts w:ascii="Arial" w:hAnsi="Arial" w:cs="Arial"/>
          <w:sz w:val="22"/>
          <w:szCs w:val="22"/>
        </w:rPr>
        <w:t xml:space="preserve"> certification for a  period of fifteen days following the anticipated submission date or its actual receipt of the request (whichever is later) only if they are on one of the following bases: (a) the certification was not executed by the Certifying Officer of  approved by the Texas General Land Office (b)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Texas General Land Office; or (d) another Federal agency acting pursuant to 40 CFR Part 1504 has submitted a written finding that the project is unsatisfactory from the standpoint of environmental quality.  </w:t>
      </w:r>
      <w:r w:rsidRPr="00634597">
        <w:rPr>
          <w:rFonts w:ascii="Arial" w:hAnsi="Arial" w:cs="Arial"/>
          <w:sz w:val="22"/>
          <w:szCs w:val="22"/>
        </w:rPr>
        <w:t>Objections must be prepared and submitted in accordance with the required procedures (24 CFR</w:t>
      </w:r>
      <w:r>
        <w:rPr>
          <w:rFonts w:ascii="Arial" w:hAnsi="Arial" w:cs="Arial"/>
          <w:sz w:val="22"/>
          <w:szCs w:val="22"/>
        </w:rPr>
        <w:t xml:space="preserve"> </w:t>
      </w:r>
      <w:r w:rsidRPr="00634597">
        <w:rPr>
          <w:rFonts w:ascii="Arial" w:hAnsi="Arial" w:cs="Arial"/>
          <w:sz w:val="22"/>
          <w:szCs w:val="22"/>
        </w:rPr>
        <w:t>Part 58, Sec. 58.76) and shall be addressed to U.S. Department of Housing and Urban</w:t>
      </w:r>
      <w:r>
        <w:rPr>
          <w:rFonts w:ascii="Arial" w:hAnsi="Arial" w:cs="Arial"/>
          <w:sz w:val="22"/>
          <w:szCs w:val="22"/>
        </w:rPr>
        <w:t xml:space="preserve"> </w:t>
      </w:r>
      <w:r w:rsidRPr="00634597">
        <w:rPr>
          <w:rFonts w:ascii="Arial" w:hAnsi="Arial" w:cs="Arial"/>
          <w:sz w:val="22"/>
          <w:szCs w:val="22"/>
        </w:rPr>
        <w:t>Development, Office of Community Planning and Development (CPD), 1331 Lamar Street, Suite</w:t>
      </w:r>
      <w:r>
        <w:rPr>
          <w:rFonts w:ascii="Arial" w:hAnsi="Arial" w:cs="Arial"/>
          <w:sz w:val="22"/>
          <w:szCs w:val="22"/>
        </w:rPr>
        <w:t xml:space="preserve"> </w:t>
      </w:r>
      <w:r w:rsidRPr="00634597">
        <w:rPr>
          <w:rFonts w:ascii="Arial" w:hAnsi="Arial" w:cs="Arial"/>
          <w:sz w:val="22"/>
          <w:szCs w:val="22"/>
        </w:rPr>
        <w:t>550, Houston, Texas 77010 or e-mail at cpdrrofhou@hud.gov. Potential objectors should contact</w:t>
      </w:r>
      <w:r>
        <w:rPr>
          <w:rFonts w:ascii="Arial" w:hAnsi="Arial" w:cs="Arial"/>
          <w:sz w:val="22"/>
          <w:szCs w:val="22"/>
        </w:rPr>
        <w:t xml:space="preserve"> </w:t>
      </w:r>
      <w:r w:rsidRPr="00634597">
        <w:rPr>
          <w:rFonts w:ascii="Arial" w:hAnsi="Arial" w:cs="Arial"/>
          <w:sz w:val="22"/>
          <w:szCs w:val="22"/>
        </w:rPr>
        <w:t>HUD to verify the actual last day of the objection period and may do so by email or calling (713)</w:t>
      </w:r>
      <w:r>
        <w:rPr>
          <w:rFonts w:ascii="Arial" w:hAnsi="Arial" w:cs="Arial"/>
          <w:sz w:val="22"/>
          <w:szCs w:val="22"/>
        </w:rPr>
        <w:t xml:space="preserve"> </w:t>
      </w:r>
      <w:r w:rsidRPr="00634597">
        <w:rPr>
          <w:rFonts w:ascii="Arial" w:hAnsi="Arial" w:cs="Arial"/>
          <w:sz w:val="22"/>
          <w:szCs w:val="22"/>
        </w:rPr>
        <w:t>718-3199.</w:t>
      </w:r>
      <w:r>
        <w:rPr>
          <w:rFonts w:ascii="Arial" w:hAnsi="Arial" w:cs="Arial"/>
          <w:sz w:val="22"/>
          <w:szCs w:val="22"/>
        </w:rPr>
        <w:t xml:space="preserve"> Potential objectors should contact the Texas General Land Office to verify the actual last day of the objection period.</w:t>
      </w:r>
    </w:p>
    <w:p w14:paraId="1FA2E100" w14:textId="77777777" w:rsidR="002C0EF5" w:rsidRDefault="002C0EF5" w:rsidP="002C0EF5">
      <w:pPr>
        <w:jc w:val="both"/>
        <w:rPr>
          <w:rFonts w:ascii="Arial" w:hAnsi="Arial" w:cs="Arial"/>
          <w:sz w:val="22"/>
          <w:szCs w:val="22"/>
        </w:rPr>
      </w:pPr>
    </w:p>
    <w:p w14:paraId="469E7100" w14:textId="77777777" w:rsidR="002C0EF5" w:rsidRDefault="002C0EF5" w:rsidP="002C0EF5">
      <w:pPr>
        <w:pStyle w:val="Default"/>
        <w:tabs>
          <w:tab w:val="left" w:pos="10710"/>
          <w:tab w:val="left" w:pos="10800"/>
        </w:tabs>
        <w:contextualSpacing/>
        <w:jc w:val="center"/>
        <w:rPr>
          <w:rFonts w:ascii="Arial" w:hAnsi="Arial" w:cs="Arial"/>
          <w:sz w:val="22"/>
          <w:szCs w:val="22"/>
        </w:rPr>
      </w:pPr>
      <w:r>
        <w:rPr>
          <w:rFonts w:ascii="Arial" w:hAnsi="Arial" w:cs="Arial"/>
          <w:b/>
          <w:bCs/>
          <w:sz w:val="22"/>
          <w:szCs w:val="22"/>
        </w:rPr>
        <w:t xml:space="preserve">FINAL NOTICE AND PUBLIC EXPLANATION OF A PROPOSED ACTIVITY IN A FFRMS FLOODPLAIN AND WETLAND </w:t>
      </w:r>
    </w:p>
    <w:p w14:paraId="4761E916" w14:textId="77777777" w:rsidR="002C0EF5" w:rsidRDefault="002C0EF5" w:rsidP="002C0EF5">
      <w:pPr>
        <w:rPr>
          <w:rFonts w:ascii="Arial" w:hAnsi="Arial" w:cs="Arial"/>
          <w:bCs/>
          <w:sz w:val="22"/>
          <w:szCs w:val="22"/>
        </w:rPr>
      </w:pPr>
      <w:r>
        <w:rPr>
          <w:rFonts w:ascii="Arial" w:hAnsi="Arial" w:cs="Arial"/>
          <w:sz w:val="22"/>
          <w:szCs w:val="22"/>
        </w:rPr>
        <w:t xml:space="preserve">To: All interested Agencies, Groups and Individuals on 3/5/2026: </w:t>
      </w:r>
      <w:r w:rsidRPr="00E63D3A">
        <w:rPr>
          <w:rFonts w:ascii="Arial" w:hAnsi="Arial" w:cs="Arial"/>
          <w:sz w:val="22"/>
          <w:szCs w:val="22"/>
        </w:rPr>
        <w:t xml:space="preserve">This is to give notice that </w:t>
      </w:r>
      <w:r>
        <w:rPr>
          <w:rFonts w:ascii="Arial" w:hAnsi="Arial" w:cs="Arial"/>
          <w:sz w:val="22"/>
          <w:szCs w:val="22"/>
        </w:rPr>
        <w:t>the City of Tomball</w:t>
      </w:r>
      <w:r w:rsidRPr="00E63D3A">
        <w:rPr>
          <w:rFonts w:ascii="Arial" w:hAnsi="Arial" w:cs="Arial"/>
          <w:sz w:val="22"/>
          <w:szCs w:val="22"/>
        </w:rPr>
        <w:t xml:space="preserve"> has determined that the following proposed action under the Community Development Block Grant Program is located in the Federal Flood Risk Management Standard (FFRMS) floodplain and a wetland, and  will be identifying and evaluating practicable alternatives to locating the action in the floodplain and wetland and the potential impacts on the floodplain and wetland from the proposed action, as required by Executive Order 11988 and Executive Order 11990, in accordance with HUD regulations at 24 CFR 55.20 Subpart C Procedures for Making Determinations on Floodplain Management and Protection of Wetlands. The </w:t>
      </w:r>
      <w:proofErr w:type="gramStart"/>
      <w:r w:rsidRPr="00E63D3A">
        <w:rPr>
          <w:rFonts w:ascii="Arial" w:hAnsi="Arial" w:cs="Arial"/>
          <w:sz w:val="22"/>
          <w:szCs w:val="22"/>
        </w:rPr>
        <w:t>City</w:t>
      </w:r>
      <w:proofErr w:type="gramEnd"/>
      <w:r w:rsidRPr="00E63D3A">
        <w:rPr>
          <w:rFonts w:ascii="Arial" w:hAnsi="Arial" w:cs="Arial"/>
          <w:sz w:val="22"/>
          <w:szCs w:val="22"/>
        </w:rPr>
        <w:t xml:space="preserve"> proposes </w:t>
      </w:r>
      <w:proofErr w:type="gramStart"/>
      <w:r w:rsidRPr="00E63D3A">
        <w:rPr>
          <w:rFonts w:ascii="Arial" w:hAnsi="Arial" w:cs="Arial"/>
          <w:sz w:val="22"/>
          <w:szCs w:val="22"/>
        </w:rPr>
        <w:t>to upgrade</w:t>
      </w:r>
      <w:proofErr w:type="gramEnd"/>
      <w:r w:rsidRPr="00E63D3A">
        <w:rPr>
          <w:rFonts w:ascii="Arial" w:hAnsi="Arial" w:cs="Arial"/>
          <w:sz w:val="22"/>
          <w:szCs w:val="22"/>
        </w:rPr>
        <w:t xml:space="preserve"> storm sewers along both Lovett and Carrell Streets. The roadway in these areas will be restored and improved; the channel accepting the outfall of the improved storm sewers will also be improved through regarding and relocating the existing sewer line to no longer be at the bottom of the channel. Improvements will take place at the locations listed below, all coordinates and measurements are approximate and based on initial designs:</w:t>
      </w:r>
    </w:p>
    <w:p w14:paraId="1237D3E7" w14:textId="77777777" w:rsidR="002C0EF5" w:rsidRDefault="002C0EF5" w:rsidP="002C0EF5">
      <w:pPr>
        <w:rPr>
          <w:rFonts w:ascii="Arial" w:hAnsi="Arial" w:cs="Arial"/>
          <w:bCs/>
          <w:sz w:val="22"/>
          <w:szCs w:val="22"/>
        </w:rPr>
      </w:pPr>
    </w:p>
    <w:tbl>
      <w:tblPr>
        <w:tblStyle w:val="TableGrid"/>
        <w:tblW w:w="0" w:type="auto"/>
        <w:tblLook w:val="04A0" w:firstRow="1" w:lastRow="0" w:firstColumn="1" w:lastColumn="0" w:noHBand="0" w:noVBand="1"/>
      </w:tblPr>
      <w:tblGrid>
        <w:gridCol w:w="1615"/>
        <w:gridCol w:w="4500"/>
        <w:gridCol w:w="3240"/>
        <w:gridCol w:w="1435"/>
      </w:tblGrid>
      <w:tr w:rsidR="002C0EF5" w:rsidRPr="00E63D3A" w14:paraId="6185402C" w14:textId="77777777" w:rsidTr="00421894">
        <w:tc>
          <w:tcPr>
            <w:tcW w:w="1615" w:type="dxa"/>
          </w:tcPr>
          <w:p w14:paraId="02C8EF68" w14:textId="77777777" w:rsidR="002C0EF5" w:rsidRPr="00E63D3A" w:rsidRDefault="002C0EF5" w:rsidP="00421894">
            <w:pPr>
              <w:jc w:val="both"/>
              <w:rPr>
                <w:rFonts w:ascii="Arial" w:hAnsi="Arial" w:cs="Arial"/>
                <w:sz w:val="22"/>
                <w:szCs w:val="22"/>
              </w:rPr>
            </w:pPr>
            <w:r w:rsidRPr="00E63D3A">
              <w:rPr>
                <w:rFonts w:ascii="Arial" w:hAnsi="Arial" w:cs="Arial"/>
                <w:b/>
                <w:bCs/>
                <w:sz w:val="22"/>
                <w:szCs w:val="22"/>
              </w:rPr>
              <w:t xml:space="preserve">Street/ Facility </w:t>
            </w:r>
          </w:p>
        </w:tc>
        <w:tc>
          <w:tcPr>
            <w:tcW w:w="4500" w:type="dxa"/>
          </w:tcPr>
          <w:p w14:paraId="71951BE1" w14:textId="77777777" w:rsidR="002C0EF5" w:rsidRPr="00E63D3A" w:rsidRDefault="002C0EF5" w:rsidP="00421894">
            <w:pPr>
              <w:jc w:val="both"/>
              <w:rPr>
                <w:rFonts w:ascii="Arial" w:hAnsi="Arial" w:cs="Arial"/>
                <w:sz w:val="22"/>
                <w:szCs w:val="22"/>
              </w:rPr>
            </w:pPr>
            <w:r w:rsidRPr="00E63D3A">
              <w:rPr>
                <w:rFonts w:ascii="Arial" w:hAnsi="Arial" w:cs="Arial"/>
                <w:b/>
                <w:bCs/>
                <w:sz w:val="22"/>
                <w:szCs w:val="22"/>
              </w:rPr>
              <w:t xml:space="preserve">Location </w:t>
            </w:r>
          </w:p>
        </w:tc>
        <w:tc>
          <w:tcPr>
            <w:tcW w:w="3240" w:type="dxa"/>
          </w:tcPr>
          <w:p w14:paraId="005B824D" w14:textId="77777777" w:rsidR="002C0EF5" w:rsidRPr="00E63D3A" w:rsidRDefault="002C0EF5" w:rsidP="00421894">
            <w:pPr>
              <w:jc w:val="both"/>
              <w:rPr>
                <w:rFonts w:ascii="Arial" w:hAnsi="Arial" w:cs="Arial"/>
                <w:sz w:val="22"/>
                <w:szCs w:val="22"/>
              </w:rPr>
            </w:pPr>
            <w:r w:rsidRPr="00E63D3A">
              <w:rPr>
                <w:rFonts w:ascii="Arial" w:hAnsi="Arial" w:cs="Arial"/>
                <w:b/>
                <w:bCs/>
                <w:sz w:val="22"/>
                <w:szCs w:val="22"/>
              </w:rPr>
              <w:t>Coordinates</w:t>
            </w:r>
          </w:p>
        </w:tc>
        <w:tc>
          <w:tcPr>
            <w:tcW w:w="1435" w:type="dxa"/>
          </w:tcPr>
          <w:p w14:paraId="51A27C3E" w14:textId="77777777" w:rsidR="002C0EF5" w:rsidRPr="00E63D3A" w:rsidRDefault="002C0EF5" w:rsidP="00421894">
            <w:pPr>
              <w:jc w:val="both"/>
              <w:rPr>
                <w:rFonts w:ascii="Arial" w:hAnsi="Arial" w:cs="Arial"/>
                <w:sz w:val="22"/>
                <w:szCs w:val="22"/>
              </w:rPr>
            </w:pPr>
            <w:r w:rsidRPr="00E63D3A">
              <w:rPr>
                <w:rFonts w:ascii="Arial" w:hAnsi="Arial" w:cs="Arial"/>
                <w:b/>
                <w:bCs/>
                <w:sz w:val="22"/>
                <w:szCs w:val="22"/>
              </w:rPr>
              <w:t>Length (linear feet)</w:t>
            </w:r>
          </w:p>
        </w:tc>
      </w:tr>
      <w:tr w:rsidR="002C0EF5" w:rsidRPr="00E63D3A" w14:paraId="64439FB2" w14:textId="77777777" w:rsidTr="00421894">
        <w:tc>
          <w:tcPr>
            <w:tcW w:w="1615" w:type="dxa"/>
          </w:tcPr>
          <w:p w14:paraId="4FFBC48E"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Lovett Street</w:t>
            </w:r>
          </w:p>
        </w:tc>
        <w:tc>
          <w:tcPr>
            <w:tcW w:w="4500" w:type="dxa"/>
          </w:tcPr>
          <w:p w14:paraId="08B05CFF"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 xml:space="preserve">From the intersection of Lovett Street and E </w:t>
            </w:r>
            <w:proofErr w:type="spellStart"/>
            <w:r w:rsidRPr="00E63D3A">
              <w:rPr>
                <w:rFonts w:ascii="Arial" w:hAnsi="Arial" w:cs="Arial"/>
                <w:sz w:val="22"/>
                <w:szCs w:val="22"/>
              </w:rPr>
              <w:t>Hufsmith</w:t>
            </w:r>
            <w:proofErr w:type="spellEnd"/>
            <w:r w:rsidRPr="00E63D3A">
              <w:rPr>
                <w:rFonts w:ascii="Arial" w:hAnsi="Arial" w:cs="Arial"/>
                <w:sz w:val="22"/>
                <w:szCs w:val="22"/>
              </w:rPr>
              <w:t xml:space="preserve"> Road south, along Lovett Street, to approximately 300 linear feet south of the intersection of Lovett Street and Carrell Street.  </w:t>
            </w:r>
          </w:p>
        </w:tc>
        <w:tc>
          <w:tcPr>
            <w:tcW w:w="3240" w:type="dxa"/>
          </w:tcPr>
          <w:p w14:paraId="70EC5B34"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From 30.111574, -95.604305</w:t>
            </w:r>
          </w:p>
          <w:p w14:paraId="3673DF6A"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To 30.105838, -95.604130</w:t>
            </w:r>
          </w:p>
        </w:tc>
        <w:tc>
          <w:tcPr>
            <w:tcW w:w="1435" w:type="dxa"/>
          </w:tcPr>
          <w:p w14:paraId="164EB35C"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2,100</w:t>
            </w:r>
          </w:p>
        </w:tc>
      </w:tr>
      <w:tr w:rsidR="002C0EF5" w:rsidRPr="00E63D3A" w14:paraId="7F264302" w14:textId="77777777" w:rsidTr="00421894">
        <w:tc>
          <w:tcPr>
            <w:tcW w:w="1615" w:type="dxa"/>
          </w:tcPr>
          <w:p w14:paraId="11525040"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Carrell Street</w:t>
            </w:r>
          </w:p>
        </w:tc>
        <w:tc>
          <w:tcPr>
            <w:tcW w:w="4500" w:type="dxa"/>
          </w:tcPr>
          <w:p w14:paraId="1DDD5FE6"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 xml:space="preserve">From the intersection of Lovett and Carrell Street east, along Carrell Street, for approximately </w:t>
            </w:r>
          </w:p>
        </w:tc>
        <w:tc>
          <w:tcPr>
            <w:tcW w:w="3240" w:type="dxa"/>
          </w:tcPr>
          <w:p w14:paraId="50B4BA51"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From 30.106659, -95.604295</w:t>
            </w:r>
          </w:p>
          <w:p w14:paraId="405CA55E"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To 30.104109, -95.610075</w:t>
            </w:r>
          </w:p>
        </w:tc>
        <w:tc>
          <w:tcPr>
            <w:tcW w:w="1435" w:type="dxa"/>
          </w:tcPr>
          <w:p w14:paraId="3D40EF39"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2,300</w:t>
            </w:r>
          </w:p>
        </w:tc>
      </w:tr>
      <w:tr w:rsidR="002C0EF5" w:rsidRPr="00E63D3A" w14:paraId="622F1D7E" w14:textId="77777777" w:rsidTr="00421894">
        <w:tc>
          <w:tcPr>
            <w:tcW w:w="1615" w:type="dxa"/>
          </w:tcPr>
          <w:p w14:paraId="79E593BE"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Drainage Facilities</w:t>
            </w:r>
          </w:p>
        </w:tc>
        <w:tc>
          <w:tcPr>
            <w:tcW w:w="4500" w:type="dxa"/>
          </w:tcPr>
          <w:p w14:paraId="7761CF24"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 xml:space="preserve">From the drainage ditch north of E </w:t>
            </w:r>
            <w:proofErr w:type="spellStart"/>
            <w:r w:rsidRPr="00E63D3A">
              <w:rPr>
                <w:rFonts w:ascii="Arial" w:hAnsi="Arial" w:cs="Arial"/>
                <w:sz w:val="22"/>
                <w:szCs w:val="22"/>
              </w:rPr>
              <w:t>Hufsmith</w:t>
            </w:r>
            <w:proofErr w:type="spellEnd"/>
            <w:r w:rsidRPr="00E63D3A">
              <w:rPr>
                <w:rFonts w:ascii="Arial" w:hAnsi="Arial" w:cs="Arial"/>
                <w:sz w:val="22"/>
                <w:szCs w:val="22"/>
              </w:rPr>
              <w:t xml:space="preserve"> Road, 625 feet east of the intersection of E </w:t>
            </w:r>
            <w:proofErr w:type="spellStart"/>
            <w:r w:rsidRPr="00E63D3A">
              <w:rPr>
                <w:rFonts w:ascii="Arial" w:hAnsi="Arial" w:cs="Arial"/>
                <w:sz w:val="22"/>
                <w:szCs w:val="22"/>
              </w:rPr>
              <w:t>Hutsmith</w:t>
            </w:r>
            <w:proofErr w:type="spellEnd"/>
            <w:r w:rsidRPr="00E63D3A">
              <w:rPr>
                <w:rFonts w:ascii="Arial" w:hAnsi="Arial" w:cs="Arial"/>
                <w:sz w:val="22"/>
                <w:szCs w:val="22"/>
              </w:rPr>
              <w:t xml:space="preserve"> Street and Magnolia Branch Lane, south to 350 linear feet passed </w:t>
            </w:r>
            <w:proofErr w:type="gramStart"/>
            <w:r w:rsidRPr="00E63D3A">
              <w:rPr>
                <w:rFonts w:ascii="Arial" w:hAnsi="Arial" w:cs="Arial"/>
                <w:sz w:val="22"/>
                <w:szCs w:val="22"/>
              </w:rPr>
              <w:t>the Carrell</w:t>
            </w:r>
            <w:proofErr w:type="gramEnd"/>
            <w:r w:rsidRPr="00E63D3A">
              <w:rPr>
                <w:rFonts w:ascii="Arial" w:hAnsi="Arial" w:cs="Arial"/>
                <w:sz w:val="22"/>
                <w:szCs w:val="22"/>
              </w:rPr>
              <w:t xml:space="preserve"> Street. </w:t>
            </w:r>
          </w:p>
        </w:tc>
        <w:tc>
          <w:tcPr>
            <w:tcW w:w="3240" w:type="dxa"/>
          </w:tcPr>
          <w:p w14:paraId="7E54804D"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From 30.108853, -95.609983</w:t>
            </w:r>
          </w:p>
          <w:p w14:paraId="0ACAFD4A"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To 30.104283, -95.609613</w:t>
            </w:r>
          </w:p>
          <w:p w14:paraId="2863C857"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To 30.103559, -95.609098</w:t>
            </w:r>
          </w:p>
        </w:tc>
        <w:tc>
          <w:tcPr>
            <w:tcW w:w="1435" w:type="dxa"/>
          </w:tcPr>
          <w:p w14:paraId="17097DE3" w14:textId="77777777" w:rsidR="002C0EF5" w:rsidRPr="00E63D3A" w:rsidRDefault="002C0EF5" w:rsidP="00421894">
            <w:pPr>
              <w:jc w:val="both"/>
              <w:rPr>
                <w:rFonts w:ascii="Arial" w:hAnsi="Arial" w:cs="Arial"/>
                <w:sz w:val="22"/>
                <w:szCs w:val="22"/>
              </w:rPr>
            </w:pPr>
            <w:r w:rsidRPr="00E63D3A">
              <w:rPr>
                <w:rFonts w:ascii="Arial" w:hAnsi="Arial" w:cs="Arial"/>
                <w:sz w:val="22"/>
                <w:szCs w:val="22"/>
              </w:rPr>
              <w:t>2,000</w:t>
            </w:r>
          </w:p>
        </w:tc>
      </w:tr>
    </w:tbl>
    <w:p w14:paraId="448B552C" w14:textId="77777777" w:rsidR="002C0EF5" w:rsidRDefault="002C0EF5" w:rsidP="002C0EF5">
      <w:pPr>
        <w:rPr>
          <w:rFonts w:ascii="Arial" w:hAnsi="Arial" w:cs="Arial"/>
          <w:bCs/>
          <w:sz w:val="22"/>
          <w:szCs w:val="22"/>
        </w:rPr>
      </w:pPr>
    </w:p>
    <w:p w14:paraId="3CC8777A" w14:textId="30F1BEC0" w:rsidR="002C0EF5" w:rsidRPr="00DB0C36" w:rsidRDefault="002C0EF5" w:rsidP="00DB0C36">
      <w:pPr>
        <w:rPr>
          <w:rFonts w:ascii="Arial" w:hAnsi="Arial" w:cs="Arial"/>
          <w:bCs/>
          <w:sz w:val="22"/>
          <w:szCs w:val="22"/>
        </w:rPr>
      </w:pPr>
      <w:r>
        <w:rPr>
          <w:rFonts w:ascii="Arial" w:hAnsi="Arial" w:cs="Arial"/>
          <w:bCs/>
          <w:sz w:val="22"/>
          <w:szCs w:val="22"/>
        </w:rPr>
        <w:t xml:space="preserve">The purpose of the project is to improve drainage and mitigate the harmful effects of stormwater runoff that lead to flooding. </w:t>
      </w:r>
      <w:r w:rsidRPr="00FA3440">
        <w:rPr>
          <w:rFonts w:ascii="Arial" w:hAnsi="Arial" w:cs="Arial"/>
          <w:sz w:val="22"/>
          <w:szCs w:val="22"/>
        </w:rPr>
        <w:t xml:space="preserve">According to the Federal Flood Standard Support Tool (FFSST) CISA data is not available for </w:t>
      </w:r>
      <w:r w:rsidRPr="00FA3440">
        <w:rPr>
          <w:rFonts w:ascii="Arial" w:hAnsi="Arial" w:cs="Arial"/>
          <w:sz w:val="22"/>
          <w:szCs w:val="22"/>
        </w:rPr>
        <w:lastRenderedPageBreak/>
        <w:t xml:space="preserve">the project area. However, the Federal Emergency Management Agency (FEMA) has defined the 0.2-percent-annual-chance floodplain for the project area. According to the FEMA Flood Insurance Rate Map (FIRM) Panel No. 48201C0230L effective date 6/18/2007 approximately 2.5 acres of the proposed project is located within the 0.2-percent-annual-chance floodplain. Therefore, the proposed project is located within the Federal Flood Risk Management Standard (FFRMS) floodplain. According to FEMA’s Flood Map Change Viewer, there is no pending or preliminary data available for the proposed project area. As the proposed project does not involve an activity for which even a slight chance of flooding might be too great because such flooding might result in a loss of life, injury to </w:t>
      </w:r>
      <w:proofErr w:type="gramStart"/>
      <w:r w:rsidRPr="00FA3440">
        <w:rPr>
          <w:rFonts w:ascii="Arial" w:hAnsi="Arial" w:cs="Arial"/>
          <w:sz w:val="22"/>
          <w:szCs w:val="22"/>
        </w:rPr>
        <w:t>persons</w:t>
      </w:r>
      <w:proofErr w:type="gramEnd"/>
      <w:r w:rsidRPr="00FA3440">
        <w:rPr>
          <w:rFonts w:ascii="Arial" w:hAnsi="Arial" w:cs="Arial"/>
          <w:sz w:val="22"/>
          <w:szCs w:val="22"/>
        </w:rPr>
        <w:t>, or damage to property, it is therefore not a critical action.</w:t>
      </w:r>
      <w:r w:rsidRPr="00E63D3A">
        <w:rPr>
          <w:rFonts w:ascii="Arial" w:hAnsi="Arial" w:cs="Arial"/>
          <w:sz w:val="22"/>
          <w:szCs w:val="22"/>
        </w:rPr>
        <w:t xml:space="preserve"> </w:t>
      </w:r>
      <w:r w:rsidRPr="00A446F3">
        <w:rPr>
          <w:rFonts w:ascii="Arial" w:hAnsi="Arial" w:cs="Arial"/>
          <w:sz w:val="22"/>
          <w:szCs w:val="22"/>
        </w:rPr>
        <w:t xml:space="preserve">According to the United States Fish and Wildlife Service (USFWS) National Wetlands Inventory (NWI), approximately 2.5 acres of </w:t>
      </w:r>
      <w:proofErr w:type="gramStart"/>
      <w:r w:rsidRPr="00A446F3">
        <w:rPr>
          <w:rFonts w:ascii="Arial" w:hAnsi="Arial" w:cs="Arial"/>
          <w:sz w:val="22"/>
          <w:szCs w:val="22"/>
        </w:rPr>
        <w:t>the  project</w:t>
      </w:r>
      <w:proofErr w:type="gramEnd"/>
      <w:r w:rsidRPr="00A446F3">
        <w:rPr>
          <w:rFonts w:ascii="Arial" w:hAnsi="Arial" w:cs="Arial"/>
          <w:sz w:val="22"/>
          <w:szCs w:val="22"/>
        </w:rPr>
        <w:t xml:space="preserve"> is located within a wetland, designated wetland codes R4SBCx, PSS1Cx, and PEM1C. A site visit was conducted and confirmed the area contains visual indications of wetlands such as hydrology and hydrophytic vegetation. The proposed project involves excavation within the identified wetland area.</w:t>
      </w:r>
      <w:r>
        <w:rPr>
          <w:rFonts w:ascii="Arial" w:hAnsi="Arial" w:cs="Arial"/>
          <w:sz w:val="22"/>
          <w:szCs w:val="22"/>
        </w:rPr>
        <w:t xml:space="preserve"> The proposed project is within the FFRMS Floodplain and wetlands; therefore, Executive Orders 11988 and 11990 apply and require an 8-step analysis of the direct and indirect impacts associated with the construction, occupancy, and modification of a floodplain and wetland.</w:t>
      </w:r>
      <w:r w:rsidR="00A7714F">
        <w:rPr>
          <w:rFonts w:ascii="Arial" w:hAnsi="Arial" w:cs="Arial"/>
          <w:sz w:val="22"/>
          <w:szCs w:val="22"/>
        </w:rPr>
        <w:t xml:space="preserve"> </w:t>
      </w:r>
      <w:r>
        <w:rPr>
          <w:rFonts w:ascii="Arial" w:hAnsi="Arial" w:cs="Arial"/>
          <w:bCs/>
          <w:sz w:val="22"/>
          <w:szCs w:val="22"/>
        </w:rPr>
        <w:t xml:space="preserve">The natural and beneficial functions and values of the floodplain and wetland potentially affected by the proposed activity include floodwater storage and conveyance, groundwater recharge, erosion control, surface water quality maintenance, biological productivity, fish and wildlife habitats, harvest for wild &amp; cultivated products, recreational, educational, scientific, historic, and cultural opportunities. </w:t>
      </w:r>
      <w:r>
        <w:rPr>
          <w:rFonts w:ascii="Arial" w:hAnsi="Arial" w:cs="Arial"/>
          <w:sz w:val="22"/>
          <w:szCs w:val="22"/>
        </w:rPr>
        <w:t xml:space="preserve"> has considered the following alternatives and mitigation measures to minimize adverse impacts and to restore and preserve natural and beneficial functions and intrinsic values of the existing floodplain and wetlands: locations outside and not affecting the FFRMS floodplain or wetlands, alternative methods to serve the identical project objective, and a determination not to approve any action proposing the occupancy or modification of a floodplain or wetland.</w:t>
      </w:r>
      <w:r>
        <w:rPr>
          <w:rFonts w:ascii="Arial" w:hAnsi="Arial" w:cs="Arial"/>
          <w:b/>
          <w:bCs/>
          <w:sz w:val="22"/>
          <w:szCs w:val="22"/>
        </w:rPr>
        <w:t xml:space="preserve"> </w:t>
      </w:r>
      <w:r>
        <w:rPr>
          <w:rFonts w:ascii="Arial" w:hAnsi="Arial" w:cs="Arial"/>
          <w:sz w:val="22"/>
          <w:szCs w:val="22"/>
        </w:rPr>
        <w:t xml:space="preserve">The practicability of alternatives </w:t>
      </w:r>
      <w:proofErr w:type="gramStart"/>
      <w:r>
        <w:rPr>
          <w:rFonts w:ascii="Arial" w:hAnsi="Arial" w:cs="Arial"/>
          <w:sz w:val="22"/>
          <w:szCs w:val="22"/>
        </w:rPr>
        <w:t>co</w:t>
      </w:r>
      <w:r w:rsidRPr="00E63D3A">
        <w:rPr>
          <w:rFonts w:ascii="Arial" w:hAnsi="Arial" w:cs="Arial"/>
          <w:sz w:val="22"/>
          <w:szCs w:val="22"/>
        </w:rPr>
        <w:t>nsidered</w:t>
      </w:r>
      <w:proofErr w:type="gramEnd"/>
      <w:r w:rsidRPr="00E63D3A">
        <w:rPr>
          <w:rFonts w:ascii="Arial" w:hAnsi="Arial" w:cs="Arial"/>
          <w:sz w:val="22"/>
          <w:szCs w:val="22"/>
        </w:rPr>
        <w:t xml:space="preserve"> the natural, social, and economic values of each alternative. The alternatives considered were not chosen because they would fail to address the components of the City’s wastewater system most in need of repair, would be economically prohibitive, and would allow health, safety, and environmental violations to persist.  has reevaluated the alternatives and has determined that there is no practicable alternative to locating the proposed project in the FFRMS floodplain and wetlands. The proposed project must be located within the floodplain and wetland due to the</w:t>
      </w:r>
      <w:r>
        <w:rPr>
          <w:rFonts w:ascii="Arial" w:hAnsi="Arial" w:cs="Arial"/>
          <w:sz w:val="22"/>
          <w:szCs w:val="22"/>
        </w:rPr>
        <w:t xml:space="preserve"> necessity of aligning with existing infrastructure and to meet critical service requirements for the surrounding community. </w:t>
      </w:r>
      <w:r>
        <w:rPr>
          <w:rFonts w:ascii="Arial" w:hAnsi="Arial" w:cs="Arial"/>
          <w:bCs/>
          <w:sz w:val="22"/>
          <w:szCs w:val="22"/>
        </w:rPr>
        <w:t xml:space="preserve">The best action is to proceed with the project as planned utilizing the following mitigation measures to minimize adverse impacts and to restore and preserve natural and beneficial functions and values of the FFRMS floodplain: </w:t>
      </w:r>
      <w:r w:rsidR="001719B3">
        <w:rPr>
          <w:rFonts w:ascii="Arial" w:hAnsi="Arial" w:cs="Arial"/>
          <w:bCs/>
          <w:sz w:val="22"/>
          <w:szCs w:val="22"/>
        </w:rPr>
        <w:t>I</w:t>
      </w:r>
      <w:r w:rsidRPr="00E63D3A">
        <w:rPr>
          <w:rFonts w:ascii="Arial" w:hAnsi="Arial" w:cs="Arial"/>
          <w:bCs/>
          <w:sz w:val="22"/>
          <w:szCs w:val="22"/>
        </w:rPr>
        <w:t>f a USACE permit is required, the project will remain in compliance with all the General / Regional Conditions of the applicable permit</w:t>
      </w:r>
      <w:r>
        <w:rPr>
          <w:rFonts w:ascii="Arial" w:hAnsi="Arial" w:cs="Arial"/>
          <w:bCs/>
          <w:sz w:val="22"/>
          <w:szCs w:val="22"/>
        </w:rPr>
        <w:t xml:space="preserve">; </w:t>
      </w:r>
      <w:r w:rsidRPr="00E63D3A">
        <w:rPr>
          <w:rFonts w:ascii="Arial" w:hAnsi="Arial" w:cs="Arial"/>
          <w:bCs/>
          <w:sz w:val="22"/>
          <w:szCs w:val="22"/>
        </w:rPr>
        <w:t>The project shall be implemented using best management practices designed to protect natural landscapes that serve to maintain or restore natural hydrology through infiltration</w:t>
      </w:r>
      <w:r>
        <w:rPr>
          <w:rFonts w:ascii="Arial" w:hAnsi="Arial" w:cs="Arial"/>
          <w:bCs/>
          <w:sz w:val="22"/>
          <w:szCs w:val="22"/>
        </w:rPr>
        <w:t>;</w:t>
      </w:r>
      <w:r>
        <w:rPr>
          <w:rFonts w:ascii="Arial" w:hAnsi="Arial" w:cs="Arial"/>
          <w:sz w:val="22"/>
          <w:szCs w:val="22"/>
        </w:rPr>
        <w:t xml:space="preserve"> </w:t>
      </w:r>
      <w:r w:rsidRPr="00E63D3A">
        <w:rPr>
          <w:rFonts w:ascii="Arial" w:hAnsi="Arial" w:cs="Arial"/>
          <w:bCs/>
          <w:sz w:val="22"/>
          <w:szCs w:val="22"/>
        </w:rPr>
        <w:t xml:space="preserve">The project shall comply with all applicable local floodplain requirements set by the community’s Floodplain Administrator, as well as state, local, and NFIP floodplain protection procedures. The project shall be implemented using best management practices designed to protect natural landscapes that serve to maintain or restore natural hydrology through infiltration. </w:t>
      </w:r>
      <w:r w:rsidRPr="00E63D3A">
        <w:rPr>
          <w:rFonts w:ascii="Arial" w:hAnsi="Arial" w:cs="Arial"/>
          <w:sz w:val="22"/>
          <w:szCs w:val="22"/>
        </w:rPr>
        <w:t>Enviro</w:t>
      </w:r>
      <w:r>
        <w:rPr>
          <w:rFonts w:ascii="Arial" w:hAnsi="Arial" w:cs="Arial"/>
          <w:sz w:val="22"/>
          <w:szCs w:val="22"/>
        </w:rPr>
        <w:t xml:space="preserve">nmental files that document compliance with steps 3 through 6 of Executive Order 11988 and Executive Order 11990 are available for public inspection, review, and copying upon request during regular business </w:t>
      </w:r>
      <w:r w:rsidRPr="00E63D3A">
        <w:rPr>
          <w:rFonts w:ascii="Arial" w:hAnsi="Arial" w:cs="Arial"/>
          <w:sz w:val="22"/>
          <w:szCs w:val="22"/>
        </w:rPr>
        <w:t xml:space="preserve">hours at Tomball </w:t>
      </w:r>
      <w:r w:rsidRPr="00E63D3A">
        <w:rPr>
          <w:rFonts w:ascii="Arial" w:hAnsi="Arial" w:cs="Arial"/>
          <w:sz w:val="22"/>
          <w:szCs w:val="22"/>
        </w:rPr>
        <w:fldChar w:fldCharType="begin"/>
      </w:r>
      <w:r w:rsidRPr="00E63D3A">
        <w:rPr>
          <w:rFonts w:ascii="Arial" w:hAnsi="Arial" w:cs="Arial"/>
          <w:sz w:val="22"/>
          <w:szCs w:val="22"/>
        </w:rPr>
        <w:instrText xml:space="preserve"> MERGEFIELD "City_HallCounty_Courthouse" </w:instrText>
      </w:r>
      <w:r w:rsidRPr="00E63D3A">
        <w:rPr>
          <w:rFonts w:ascii="Arial" w:hAnsi="Arial" w:cs="Arial"/>
          <w:sz w:val="22"/>
          <w:szCs w:val="22"/>
        </w:rPr>
        <w:fldChar w:fldCharType="separate"/>
      </w:r>
      <w:r w:rsidRPr="00E63D3A">
        <w:rPr>
          <w:rFonts w:ascii="Arial" w:hAnsi="Arial" w:cs="Arial"/>
          <w:noProof/>
          <w:sz w:val="22"/>
          <w:szCs w:val="22"/>
        </w:rPr>
        <w:t>City Hall</w:t>
      </w:r>
      <w:r w:rsidRPr="00E63D3A">
        <w:rPr>
          <w:rFonts w:ascii="Arial" w:hAnsi="Arial" w:cs="Arial"/>
          <w:noProof/>
          <w:sz w:val="22"/>
          <w:szCs w:val="22"/>
        </w:rPr>
        <w:fldChar w:fldCharType="end"/>
      </w:r>
      <w:r w:rsidRPr="00E63D3A">
        <w:rPr>
          <w:rFonts w:ascii="Arial" w:hAnsi="Arial" w:cs="Arial"/>
          <w:sz w:val="22"/>
          <w:szCs w:val="22"/>
        </w:rPr>
        <w:t>. There are</w:t>
      </w:r>
      <w:r>
        <w:rPr>
          <w:rFonts w:ascii="Arial" w:hAnsi="Arial" w:cs="Arial"/>
          <w:sz w:val="22"/>
          <w:szCs w:val="22"/>
        </w:rPr>
        <w:t xml:space="preserve"> three primary purposes for this notice: (1) People who may be affected by activities in floodplains and those who have an interest in the protection of the natural environment should be given an opportunity to express their concerns and provide information about these areas; (2) An adequate public notice program can be an important public educational tool.  The dissemination of information and request for public comment about</w:t>
      </w:r>
      <w:r>
        <w:rPr>
          <w:rFonts w:ascii="Arial" w:hAnsi="Arial" w:cs="Arial"/>
          <w:b/>
          <w:sz w:val="22"/>
          <w:szCs w:val="22"/>
        </w:rPr>
        <w:t xml:space="preserve"> </w:t>
      </w:r>
      <w:r>
        <w:rPr>
          <w:rFonts w:ascii="Arial" w:hAnsi="Arial" w:cs="Arial"/>
          <w:sz w:val="22"/>
          <w:szCs w:val="22"/>
        </w:rPr>
        <w:t xml:space="preserve">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 it must inform those who may be put at greater or continued risk.  Written comments must be received on or before 3/12/2026 by the City of Tomball </w:t>
      </w:r>
      <w:r w:rsidR="001719B3">
        <w:rPr>
          <w:rFonts w:ascii="Arial" w:hAnsi="Arial" w:cs="Arial"/>
          <w:sz w:val="22"/>
          <w:szCs w:val="22"/>
        </w:rPr>
        <w:t xml:space="preserve">at </w:t>
      </w:r>
      <w:r w:rsidRPr="00E63D3A">
        <w:rPr>
          <w:rFonts w:ascii="Arial" w:hAnsi="Arial" w:cs="Arial"/>
          <w:sz w:val="22"/>
          <w:szCs w:val="22"/>
        </w:rPr>
        <w:t xml:space="preserve">401 Market St Ste C, Tomball, TX 77375-4697. Attention: David Esquivel, City Manager. A full description of the project may also be reviewed during regular business hours at the same address. Comments may also be submitted via email to </w:t>
      </w:r>
      <w:r w:rsidR="001719B3" w:rsidRPr="00664C51">
        <w:rPr>
          <w:rFonts w:ascii="Arial" w:hAnsi="Arial" w:cs="Arial"/>
          <w:color w:val="000000"/>
          <w:sz w:val="22"/>
          <w:szCs w:val="22"/>
        </w:rPr>
        <w:t>David Esquivel</w:t>
      </w:r>
      <w:r w:rsidRPr="00E63D3A">
        <w:rPr>
          <w:rFonts w:ascii="Arial" w:hAnsi="Arial" w:cs="Arial"/>
          <w:sz w:val="22"/>
          <w:szCs w:val="22"/>
        </w:rPr>
        <w:t xml:space="preserve"> CC: desquivel@tomballtx.gov.</w:t>
      </w:r>
    </w:p>
    <w:p w14:paraId="719C6A7E" w14:textId="77777777" w:rsidR="002C0EF5" w:rsidRDefault="002C0EF5" w:rsidP="002C0EF5">
      <w:pPr>
        <w:rPr>
          <w:rFonts w:ascii="Arial" w:hAnsi="Arial" w:cs="Arial"/>
          <w:noProof/>
          <w:sz w:val="22"/>
          <w:szCs w:val="22"/>
          <w:highlight w:val="green"/>
        </w:rPr>
      </w:pPr>
    </w:p>
    <w:p w14:paraId="1F47B08F" w14:textId="77777777" w:rsidR="00DB0C36" w:rsidRDefault="00DB0C36" w:rsidP="002C0EF5">
      <w:pPr>
        <w:rPr>
          <w:rFonts w:ascii="Arial" w:hAnsi="Arial" w:cs="Arial"/>
          <w:noProof/>
          <w:sz w:val="22"/>
          <w:szCs w:val="22"/>
          <w:highlight w:val="green"/>
        </w:rPr>
      </w:pPr>
    </w:p>
    <w:p w14:paraId="18AE688D" w14:textId="511149C3" w:rsidR="002C0EF5" w:rsidRDefault="002C0EF5" w:rsidP="002C0EF5">
      <w:pPr>
        <w:rPr>
          <w:rFonts w:ascii="Arial" w:hAnsi="Arial" w:cs="Arial"/>
          <w:noProof/>
          <w:sz w:val="22"/>
          <w:szCs w:val="22"/>
          <w:highlight w:val="green"/>
        </w:rPr>
      </w:pPr>
      <w:r>
        <w:rPr>
          <w:rFonts w:ascii="Arial" w:hAnsi="Arial" w:cs="Arial"/>
          <w:noProof/>
          <w:sz w:val="22"/>
          <w:szCs w:val="22"/>
          <w:highlight w:val="green"/>
        </w:rPr>
        <w:fldChar w:fldCharType="begin"/>
      </w:r>
      <w:r>
        <w:rPr>
          <w:rFonts w:ascii="Arial" w:hAnsi="Arial" w:cs="Arial"/>
          <w:noProof/>
          <w:sz w:val="22"/>
          <w:szCs w:val="22"/>
          <w:highlight w:val="green"/>
        </w:rPr>
        <w:instrText xml:space="preserve"> MERGEFIELD "Official_First" </w:instrText>
      </w:r>
      <w:r>
        <w:rPr>
          <w:rFonts w:ascii="Arial" w:hAnsi="Arial" w:cs="Arial"/>
          <w:noProof/>
          <w:sz w:val="22"/>
          <w:szCs w:val="22"/>
          <w:highlight w:val="green"/>
        </w:rPr>
        <w:fldChar w:fldCharType="separate"/>
      </w:r>
      <w:r>
        <w:rPr>
          <w:rFonts w:ascii="Arial" w:hAnsi="Arial" w:cs="Arial"/>
          <w:noProof/>
          <w:sz w:val="22"/>
          <w:szCs w:val="22"/>
          <w:highlight w:val="green"/>
        </w:rPr>
        <w:fldChar w:fldCharType="end"/>
      </w:r>
      <w:r w:rsidRPr="00664C51">
        <w:rPr>
          <w:rFonts w:ascii="Arial" w:hAnsi="Arial" w:cs="Arial"/>
          <w:color w:val="000000"/>
          <w:sz w:val="22"/>
          <w:szCs w:val="22"/>
        </w:rPr>
        <w:t>David Esquivel, City Manager</w:t>
      </w:r>
      <w:r>
        <w:rPr>
          <w:rFonts w:ascii="Arial" w:hAnsi="Arial" w:cs="Arial"/>
          <w:noProof/>
          <w:sz w:val="22"/>
          <w:szCs w:val="22"/>
          <w:highlight w:val="green"/>
        </w:rPr>
        <w:t xml:space="preserve"> </w:t>
      </w:r>
    </w:p>
    <w:p w14:paraId="3E09C629" w14:textId="77777777" w:rsidR="00597481" w:rsidRDefault="00597481" w:rsidP="002C0EF5">
      <w:pPr>
        <w:rPr>
          <w:rFonts w:ascii="Arial" w:hAnsi="Arial" w:cs="Arial"/>
          <w:noProof/>
          <w:sz w:val="22"/>
          <w:szCs w:val="22"/>
          <w:highlight w:val="green"/>
        </w:rPr>
      </w:pPr>
    </w:p>
    <w:p w14:paraId="113737AA" w14:textId="77777777" w:rsidR="0037133B" w:rsidRDefault="0037133B" w:rsidP="002C0EF5">
      <w:pPr>
        <w:rPr>
          <w:rFonts w:ascii="Arial" w:hAnsi="Arial" w:cs="Arial"/>
          <w:noProof/>
          <w:sz w:val="22"/>
          <w:szCs w:val="22"/>
          <w:highlight w:val="green"/>
        </w:rPr>
      </w:pPr>
    </w:p>
    <w:p w14:paraId="19749256" w14:textId="77777777" w:rsidR="00A7714F" w:rsidRDefault="00A7714F" w:rsidP="002C0EF5">
      <w:pPr>
        <w:rPr>
          <w:rFonts w:ascii="Arial" w:hAnsi="Arial" w:cs="Arial"/>
          <w:noProof/>
          <w:sz w:val="22"/>
          <w:szCs w:val="22"/>
          <w:highlight w:val="green"/>
        </w:rPr>
      </w:pPr>
    </w:p>
    <w:p w14:paraId="7F7BF7EE" w14:textId="77777777" w:rsidR="00597481" w:rsidRPr="00874186" w:rsidRDefault="00597481" w:rsidP="00597481">
      <w:pPr>
        <w:jc w:val="center"/>
        <w:rPr>
          <w:rFonts w:ascii="Arial" w:hAnsi="Arial" w:cs="Arial"/>
          <w:b/>
          <w:bCs/>
        </w:rPr>
      </w:pPr>
      <w:r w:rsidRPr="00874186">
        <w:rPr>
          <w:rFonts w:ascii="Arial" w:hAnsi="Arial" w:cs="Arial"/>
          <w:b/>
          <w:bCs/>
        </w:rPr>
        <w:t>NOTIFICACIÓN DE NO IMPACTO SIGNIFICATIVO Y</w:t>
      </w:r>
    </w:p>
    <w:p w14:paraId="51E37027" w14:textId="77777777" w:rsidR="00597481" w:rsidRPr="00874186" w:rsidRDefault="00597481" w:rsidP="00597481">
      <w:pPr>
        <w:jc w:val="center"/>
        <w:rPr>
          <w:rFonts w:ascii="Arial" w:hAnsi="Arial" w:cs="Arial"/>
          <w:b/>
          <w:bCs/>
        </w:rPr>
      </w:pPr>
      <w:r w:rsidRPr="00874186">
        <w:rPr>
          <w:rFonts w:ascii="Arial" w:hAnsi="Arial" w:cs="Arial"/>
          <w:b/>
          <w:bCs/>
        </w:rPr>
        <w:t>NOTIFICACIÓN DE INTENCIÓN DE SOLICITAR LA LIBERACIÓN DE FONDOS</w:t>
      </w:r>
    </w:p>
    <w:p w14:paraId="1D526A67" w14:textId="71F9B963" w:rsidR="00597481" w:rsidRPr="00874186" w:rsidRDefault="00597481" w:rsidP="00597481">
      <w:pPr>
        <w:jc w:val="center"/>
        <w:rPr>
          <w:rFonts w:ascii="Arial" w:hAnsi="Arial" w:cs="Arial"/>
        </w:rPr>
      </w:pPr>
      <w:proofErr w:type="spellStart"/>
      <w:r w:rsidRPr="00874186">
        <w:rPr>
          <w:rFonts w:ascii="Arial" w:hAnsi="Arial" w:cs="Arial"/>
        </w:rPr>
        <w:t>Fecha</w:t>
      </w:r>
      <w:proofErr w:type="spellEnd"/>
      <w:r w:rsidRPr="00874186">
        <w:rPr>
          <w:rFonts w:ascii="Arial" w:hAnsi="Arial" w:cs="Arial"/>
        </w:rPr>
        <w:t xml:space="preserve"> de la </w:t>
      </w:r>
      <w:proofErr w:type="spellStart"/>
      <w:r w:rsidRPr="00874186">
        <w:rPr>
          <w:rFonts w:ascii="Arial" w:hAnsi="Arial" w:cs="Arial"/>
        </w:rPr>
        <w:t>notificación</w:t>
      </w:r>
      <w:proofErr w:type="spellEnd"/>
      <w:r w:rsidRPr="00874186">
        <w:rPr>
          <w:rFonts w:ascii="Arial" w:hAnsi="Arial" w:cs="Arial"/>
        </w:rPr>
        <w:t xml:space="preserve">: </w:t>
      </w:r>
      <w:r w:rsidR="00A7714F">
        <w:rPr>
          <w:rFonts w:ascii="Arial" w:hAnsi="Arial" w:cs="Arial"/>
        </w:rPr>
        <w:t>3/5</w:t>
      </w:r>
      <w:r w:rsidRPr="00874186">
        <w:rPr>
          <w:rFonts w:ascii="Arial" w:hAnsi="Arial" w:cs="Arial"/>
        </w:rPr>
        <w:t>/2026</w:t>
      </w:r>
    </w:p>
    <w:p w14:paraId="7DC8A9E9" w14:textId="77777777" w:rsidR="00597481" w:rsidRPr="00874186" w:rsidRDefault="00597481" w:rsidP="00597481">
      <w:pPr>
        <w:jc w:val="center"/>
        <w:rPr>
          <w:rFonts w:ascii="Arial" w:hAnsi="Arial" w:cs="Arial"/>
        </w:rPr>
      </w:pPr>
      <w:r w:rsidRPr="00874186">
        <w:rPr>
          <w:rFonts w:ascii="Arial" w:hAnsi="Arial" w:cs="Arial"/>
        </w:rPr>
        <w:t>City of Tomball, 401 Market St Ste C, Tomball, TX 77375-4697</w:t>
      </w:r>
    </w:p>
    <w:p w14:paraId="162B4E34" w14:textId="77777777" w:rsidR="00597481" w:rsidRPr="00874186" w:rsidRDefault="00597481" w:rsidP="00597481">
      <w:pPr>
        <w:jc w:val="center"/>
        <w:rPr>
          <w:rFonts w:ascii="Arial" w:hAnsi="Arial" w:cs="Arial"/>
        </w:rPr>
      </w:pPr>
    </w:p>
    <w:p w14:paraId="1663CC6D" w14:textId="77777777" w:rsidR="00597481" w:rsidRPr="00874186" w:rsidRDefault="00597481" w:rsidP="00597481">
      <w:pPr>
        <w:jc w:val="both"/>
        <w:rPr>
          <w:rFonts w:ascii="Arial" w:hAnsi="Arial" w:cs="Arial"/>
        </w:rPr>
      </w:pPr>
      <w:proofErr w:type="spellStart"/>
      <w:r w:rsidRPr="00874186">
        <w:rPr>
          <w:rFonts w:ascii="Arial" w:hAnsi="Arial" w:cs="Arial"/>
        </w:rPr>
        <w:t>Estos</w:t>
      </w:r>
      <w:proofErr w:type="spellEnd"/>
      <w:r w:rsidRPr="00874186">
        <w:rPr>
          <w:rFonts w:ascii="Arial" w:hAnsi="Arial" w:cs="Arial"/>
        </w:rPr>
        <w:t xml:space="preserve"> </w:t>
      </w:r>
      <w:proofErr w:type="spellStart"/>
      <w:r w:rsidRPr="00874186">
        <w:rPr>
          <w:rFonts w:ascii="Arial" w:hAnsi="Arial" w:cs="Arial"/>
        </w:rPr>
        <w:t>avisos</w:t>
      </w:r>
      <w:proofErr w:type="spellEnd"/>
      <w:r w:rsidRPr="00874186">
        <w:rPr>
          <w:rFonts w:ascii="Arial" w:hAnsi="Arial" w:cs="Arial"/>
        </w:rPr>
        <w:t xml:space="preserve"> </w:t>
      </w:r>
      <w:proofErr w:type="spellStart"/>
      <w:r w:rsidRPr="00874186">
        <w:rPr>
          <w:rFonts w:ascii="Arial" w:hAnsi="Arial" w:cs="Arial"/>
        </w:rPr>
        <w:t>deberán</w:t>
      </w:r>
      <w:proofErr w:type="spellEnd"/>
      <w:r w:rsidRPr="00874186">
        <w:rPr>
          <w:rFonts w:ascii="Arial" w:hAnsi="Arial" w:cs="Arial"/>
        </w:rPr>
        <w:t xml:space="preserve"> </w:t>
      </w:r>
      <w:proofErr w:type="spellStart"/>
      <w:r w:rsidRPr="00874186">
        <w:rPr>
          <w:rFonts w:ascii="Arial" w:hAnsi="Arial" w:cs="Arial"/>
        </w:rPr>
        <w:t>cumplir</w:t>
      </w:r>
      <w:proofErr w:type="spellEnd"/>
      <w:r w:rsidRPr="00874186">
        <w:rPr>
          <w:rFonts w:ascii="Arial" w:hAnsi="Arial" w:cs="Arial"/>
        </w:rPr>
        <w:t xml:space="preserve"> </w:t>
      </w:r>
      <w:proofErr w:type="spellStart"/>
      <w:r w:rsidRPr="00874186">
        <w:rPr>
          <w:rFonts w:ascii="Arial" w:hAnsi="Arial" w:cs="Arial"/>
        </w:rPr>
        <w:t>tres</w:t>
      </w:r>
      <w:proofErr w:type="spellEnd"/>
      <w:r w:rsidRPr="00874186">
        <w:rPr>
          <w:rFonts w:ascii="Arial" w:hAnsi="Arial" w:cs="Arial"/>
        </w:rPr>
        <w:t xml:space="preserve"> </w:t>
      </w:r>
      <w:proofErr w:type="spellStart"/>
      <w:r w:rsidRPr="00874186">
        <w:rPr>
          <w:rFonts w:ascii="Arial" w:hAnsi="Arial" w:cs="Arial"/>
        </w:rPr>
        <w:t>requisitos</w:t>
      </w:r>
      <w:proofErr w:type="spellEnd"/>
      <w:r w:rsidRPr="00874186">
        <w:rPr>
          <w:rFonts w:ascii="Arial" w:hAnsi="Arial" w:cs="Arial"/>
        </w:rPr>
        <w:t xml:space="preserve"> </w:t>
      </w:r>
      <w:proofErr w:type="spellStart"/>
      <w:r w:rsidRPr="00874186">
        <w:rPr>
          <w:rFonts w:ascii="Arial" w:hAnsi="Arial" w:cs="Arial"/>
        </w:rPr>
        <w:t>procedimentales</w:t>
      </w:r>
      <w:proofErr w:type="spellEnd"/>
      <w:r w:rsidRPr="00874186">
        <w:rPr>
          <w:rFonts w:ascii="Arial" w:hAnsi="Arial" w:cs="Arial"/>
        </w:rPr>
        <w:t xml:space="preserve"> </w:t>
      </w:r>
      <w:proofErr w:type="spellStart"/>
      <w:r w:rsidRPr="00874186">
        <w:rPr>
          <w:rFonts w:ascii="Arial" w:hAnsi="Arial" w:cs="Arial"/>
        </w:rPr>
        <w:t>independientes</w:t>
      </w:r>
      <w:proofErr w:type="spellEnd"/>
      <w:r w:rsidRPr="00874186">
        <w:rPr>
          <w:rFonts w:ascii="Arial" w:hAnsi="Arial" w:cs="Arial"/>
        </w:rPr>
        <w:t xml:space="preserve">, </w:t>
      </w:r>
      <w:proofErr w:type="spellStart"/>
      <w:r w:rsidRPr="00874186">
        <w:rPr>
          <w:rFonts w:ascii="Arial" w:hAnsi="Arial" w:cs="Arial"/>
        </w:rPr>
        <w:t>pero</w:t>
      </w:r>
      <w:proofErr w:type="spellEnd"/>
      <w:r w:rsidRPr="00874186">
        <w:rPr>
          <w:rFonts w:ascii="Arial" w:hAnsi="Arial" w:cs="Arial"/>
        </w:rPr>
        <w:t xml:space="preserve"> </w:t>
      </w:r>
      <w:proofErr w:type="spellStart"/>
      <w:r w:rsidRPr="00874186">
        <w:rPr>
          <w:rFonts w:ascii="Arial" w:hAnsi="Arial" w:cs="Arial"/>
        </w:rPr>
        <w:t>relacionados</w:t>
      </w:r>
      <w:proofErr w:type="spellEnd"/>
      <w:r w:rsidRPr="00874186">
        <w:rPr>
          <w:rFonts w:ascii="Arial" w:hAnsi="Arial" w:cs="Arial"/>
        </w:rPr>
        <w:t xml:space="preserve"> entre </w:t>
      </w:r>
      <w:proofErr w:type="spellStart"/>
      <w:r w:rsidRPr="00874186">
        <w:rPr>
          <w:rFonts w:ascii="Arial" w:hAnsi="Arial" w:cs="Arial"/>
        </w:rPr>
        <w:t>sí</w:t>
      </w:r>
      <w:proofErr w:type="spellEnd"/>
      <w:r w:rsidRPr="00874186">
        <w:rPr>
          <w:rFonts w:ascii="Arial" w:hAnsi="Arial" w:cs="Arial"/>
        </w:rPr>
        <w:t xml:space="preserve">, para las </w:t>
      </w:r>
      <w:proofErr w:type="spellStart"/>
      <w:r w:rsidRPr="00874186">
        <w:rPr>
          <w:rFonts w:ascii="Arial" w:hAnsi="Arial" w:cs="Arial"/>
        </w:rPr>
        <w:t>actividades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llevará</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la ciudad de Tomball.   </w:t>
      </w:r>
    </w:p>
    <w:p w14:paraId="0DA63988" w14:textId="77777777" w:rsidR="00597481" w:rsidRPr="00874186" w:rsidRDefault="00597481" w:rsidP="00597481">
      <w:pPr>
        <w:jc w:val="both"/>
        <w:rPr>
          <w:rFonts w:ascii="Arial" w:hAnsi="Arial" w:cs="Arial"/>
        </w:rPr>
      </w:pPr>
    </w:p>
    <w:p w14:paraId="3CF9D845"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t>SOLICITUD DE LIBERACIÓN DE FONDOS</w:t>
      </w:r>
    </w:p>
    <w:p w14:paraId="57EA9BF1" w14:textId="77777777" w:rsidR="00597481" w:rsidRPr="00874186" w:rsidRDefault="00597481" w:rsidP="00597481">
      <w:pPr>
        <w:spacing w:line="278" w:lineRule="auto"/>
        <w:jc w:val="both"/>
        <w:rPr>
          <w:rFonts w:ascii="Arial" w:hAnsi="Arial" w:cs="Arial"/>
        </w:rPr>
      </w:pPr>
      <w:proofErr w:type="spellStart"/>
      <w:r w:rsidRPr="00874186">
        <w:rPr>
          <w:rFonts w:ascii="Arial" w:hAnsi="Arial" w:cs="Arial"/>
        </w:rPr>
        <w:t>Aproximadamente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25 de </w:t>
      </w:r>
      <w:proofErr w:type="spellStart"/>
      <w:r w:rsidRPr="00874186">
        <w:rPr>
          <w:rFonts w:ascii="Arial" w:hAnsi="Arial" w:cs="Arial"/>
        </w:rPr>
        <w:t>marzo</w:t>
      </w:r>
      <w:proofErr w:type="spellEnd"/>
      <w:r w:rsidRPr="00874186">
        <w:rPr>
          <w:rFonts w:ascii="Arial" w:hAnsi="Arial" w:cs="Arial"/>
        </w:rPr>
        <w:t xml:space="preserve"> de 2026, la ciudad de Tomball </w:t>
      </w:r>
      <w:proofErr w:type="spellStart"/>
      <w:r w:rsidRPr="00874186">
        <w:rPr>
          <w:rFonts w:ascii="Arial" w:hAnsi="Arial" w:cs="Arial"/>
        </w:rPr>
        <w:t>presentará</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solicitud</w:t>
      </w:r>
      <w:proofErr w:type="spellEnd"/>
      <w:r w:rsidRPr="00874186">
        <w:rPr>
          <w:rFonts w:ascii="Arial" w:hAnsi="Arial" w:cs="Arial"/>
        </w:rPr>
        <w:t xml:space="preserve"> al Departamento de Vivienda y Desarrollo Urbano para la </w:t>
      </w:r>
      <w:proofErr w:type="spellStart"/>
      <w:r w:rsidRPr="00874186">
        <w:rPr>
          <w:rFonts w:ascii="Arial" w:hAnsi="Arial" w:cs="Arial"/>
        </w:rPr>
        <w:t>liberación</w:t>
      </w:r>
      <w:proofErr w:type="spellEnd"/>
      <w:r w:rsidRPr="00874186">
        <w:rPr>
          <w:rFonts w:ascii="Arial" w:hAnsi="Arial" w:cs="Arial"/>
        </w:rPr>
        <w:t xml:space="preserve"> de </w:t>
      </w:r>
      <w:proofErr w:type="spellStart"/>
      <w:r w:rsidRPr="00874186">
        <w:rPr>
          <w:rFonts w:ascii="Arial" w:hAnsi="Arial" w:cs="Arial"/>
        </w:rPr>
        <w:t>fondos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virtud</w:t>
      </w:r>
      <w:proofErr w:type="spellEnd"/>
      <w:r w:rsidRPr="00874186">
        <w:rPr>
          <w:rFonts w:ascii="Arial" w:hAnsi="Arial" w:cs="Arial"/>
        </w:rPr>
        <w:t xml:space="preserve"> del </w:t>
      </w:r>
      <w:proofErr w:type="spellStart"/>
      <w:r w:rsidRPr="00874186">
        <w:rPr>
          <w:rFonts w:ascii="Arial" w:hAnsi="Arial" w:cs="Arial"/>
        </w:rPr>
        <w:t>Programa</w:t>
      </w:r>
      <w:proofErr w:type="spellEnd"/>
      <w:r w:rsidRPr="00874186">
        <w:rPr>
          <w:rFonts w:ascii="Arial" w:hAnsi="Arial" w:cs="Arial"/>
        </w:rPr>
        <w:t xml:space="preserve"> de </w:t>
      </w:r>
      <w:proofErr w:type="spellStart"/>
      <w:r w:rsidRPr="00874186">
        <w:rPr>
          <w:rFonts w:ascii="Arial" w:hAnsi="Arial" w:cs="Arial"/>
        </w:rPr>
        <w:t>Financiación</w:t>
      </w:r>
      <w:proofErr w:type="spellEnd"/>
      <w:r w:rsidRPr="00874186">
        <w:rPr>
          <w:rFonts w:ascii="Arial" w:hAnsi="Arial" w:cs="Arial"/>
        </w:rPr>
        <w:t xml:space="preserve"> </w:t>
      </w:r>
      <w:proofErr w:type="spellStart"/>
      <w:r w:rsidRPr="00874186">
        <w:rPr>
          <w:rFonts w:ascii="Arial" w:hAnsi="Arial" w:cs="Arial"/>
        </w:rPr>
        <w:t>Comunitaria</w:t>
      </w:r>
      <w:proofErr w:type="spellEnd"/>
      <w:r w:rsidRPr="00874186">
        <w:rPr>
          <w:rFonts w:ascii="Arial" w:hAnsi="Arial" w:cs="Arial"/>
        </w:rPr>
        <w:t xml:space="preserve"> </w:t>
      </w:r>
      <w:proofErr w:type="spellStart"/>
      <w:r w:rsidRPr="00874186">
        <w:rPr>
          <w:rFonts w:ascii="Arial" w:hAnsi="Arial" w:cs="Arial"/>
        </w:rPr>
        <w:t>asignados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virtud</w:t>
      </w:r>
      <w:proofErr w:type="spellEnd"/>
      <w:r w:rsidRPr="00874186">
        <w:rPr>
          <w:rFonts w:ascii="Arial" w:hAnsi="Arial" w:cs="Arial"/>
        </w:rPr>
        <w:t xml:space="preserve"> de la Ley de </w:t>
      </w:r>
      <w:proofErr w:type="spellStart"/>
      <w:r w:rsidRPr="00874186">
        <w:rPr>
          <w:rFonts w:ascii="Arial" w:hAnsi="Arial" w:cs="Arial"/>
        </w:rPr>
        <w:t>Asignaciones</w:t>
      </w:r>
      <w:proofErr w:type="spellEnd"/>
      <w:r w:rsidRPr="00874186">
        <w:rPr>
          <w:rFonts w:ascii="Arial" w:hAnsi="Arial" w:cs="Arial"/>
        </w:rPr>
        <w:t xml:space="preserve"> </w:t>
      </w:r>
      <w:proofErr w:type="spellStart"/>
      <w:r w:rsidRPr="00874186">
        <w:rPr>
          <w:rFonts w:ascii="Arial" w:hAnsi="Arial" w:cs="Arial"/>
        </w:rPr>
        <w:t>Consolidadas</w:t>
      </w:r>
      <w:proofErr w:type="spellEnd"/>
      <w:r w:rsidRPr="00874186">
        <w:rPr>
          <w:rFonts w:ascii="Arial" w:hAnsi="Arial" w:cs="Arial"/>
        </w:rPr>
        <w:t xml:space="preserve"> de 2024 (Ley Pública 118-42),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su</w:t>
      </w:r>
      <w:proofErr w:type="spellEnd"/>
      <w:r w:rsidRPr="00874186">
        <w:rPr>
          <w:rFonts w:ascii="Arial" w:hAnsi="Arial" w:cs="Arial"/>
        </w:rPr>
        <w:t xml:space="preserve"> </w:t>
      </w:r>
      <w:proofErr w:type="spellStart"/>
      <w:r w:rsidRPr="00874186">
        <w:rPr>
          <w:rFonts w:ascii="Arial" w:hAnsi="Arial" w:cs="Arial"/>
        </w:rPr>
        <w:t>versión</w:t>
      </w:r>
      <w:proofErr w:type="spellEnd"/>
      <w:r w:rsidRPr="00874186">
        <w:rPr>
          <w:rFonts w:ascii="Arial" w:hAnsi="Arial" w:cs="Arial"/>
        </w:rPr>
        <w:t xml:space="preserve"> </w:t>
      </w:r>
      <w:proofErr w:type="spellStart"/>
      <w:r w:rsidRPr="00874186">
        <w:rPr>
          <w:rFonts w:ascii="Arial" w:hAnsi="Arial" w:cs="Arial"/>
        </w:rPr>
        <w:t>modificada</w:t>
      </w:r>
      <w:proofErr w:type="spellEnd"/>
      <w:r w:rsidRPr="00874186">
        <w:rPr>
          <w:rFonts w:ascii="Arial" w:hAnsi="Arial" w:cs="Arial"/>
        </w:rPr>
        <w:t xml:space="preserve">, para </w:t>
      </w:r>
      <w:proofErr w:type="spellStart"/>
      <w:r w:rsidRPr="00874186">
        <w:rPr>
          <w:rFonts w:ascii="Arial" w:hAnsi="Arial" w:cs="Arial"/>
        </w:rPr>
        <w:t>llevar</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un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conocido</w:t>
      </w:r>
      <w:proofErr w:type="spellEnd"/>
      <w:r w:rsidRPr="00874186">
        <w:rPr>
          <w:rFonts w:ascii="Arial" w:hAnsi="Arial" w:cs="Arial"/>
        </w:rPr>
        <w:t xml:space="preserve"> </w:t>
      </w:r>
      <w:proofErr w:type="spellStart"/>
      <w:r w:rsidRPr="00874186">
        <w:rPr>
          <w:rFonts w:ascii="Arial" w:hAnsi="Arial" w:cs="Arial"/>
        </w:rPr>
        <w:t>como</w:t>
      </w:r>
      <w:proofErr w:type="spellEnd"/>
      <w:r w:rsidRPr="00874186">
        <w:rPr>
          <w:rFonts w:ascii="Arial" w:hAnsi="Arial" w:cs="Arial"/>
        </w:rPr>
        <w:t xml:space="preserve"> Ciudad de Tomball (B-24-CP-TX-2139) - </w:t>
      </w:r>
      <w:proofErr w:type="spellStart"/>
      <w:r w:rsidRPr="00874186">
        <w:rPr>
          <w:rFonts w:ascii="Arial" w:hAnsi="Arial" w:cs="Arial"/>
        </w:rPr>
        <w:t>Mejoras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las </w:t>
      </w:r>
      <w:proofErr w:type="spellStart"/>
      <w:r w:rsidRPr="00874186">
        <w:rPr>
          <w:rFonts w:ascii="Arial" w:hAnsi="Arial" w:cs="Arial"/>
        </w:rPr>
        <w:t>calles</w:t>
      </w:r>
      <w:proofErr w:type="spellEnd"/>
      <w:r w:rsidRPr="00874186">
        <w:rPr>
          <w:rFonts w:ascii="Arial" w:hAnsi="Arial" w:cs="Arial"/>
        </w:rPr>
        <w:t xml:space="preserve"> Carrnell y Lovett. La ciudad </w:t>
      </w:r>
      <w:proofErr w:type="gramStart"/>
      <w:r w:rsidRPr="00874186">
        <w:rPr>
          <w:rFonts w:ascii="Arial" w:hAnsi="Arial" w:cs="Arial"/>
        </w:rPr>
        <w:t>propone</w:t>
      </w:r>
      <w:proofErr w:type="gramEnd"/>
      <w:r w:rsidRPr="00874186">
        <w:rPr>
          <w:rFonts w:ascii="Arial" w:hAnsi="Arial" w:cs="Arial"/>
        </w:rPr>
        <w:t xml:space="preserve"> </w:t>
      </w:r>
      <w:proofErr w:type="spellStart"/>
      <w:r w:rsidRPr="00874186">
        <w:rPr>
          <w:rFonts w:ascii="Arial" w:hAnsi="Arial" w:cs="Arial"/>
        </w:rPr>
        <w:t>servicios</w:t>
      </w:r>
      <w:proofErr w:type="spellEnd"/>
      <w:r w:rsidRPr="00874186">
        <w:rPr>
          <w:rFonts w:ascii="Arial" w:hAnsi="Arial" w:cs="Arial"/>
        </w:rPr>
        <w:t xml:space="preserve"> </w:t>
      </w:r>
      <w:proofErr w:type="spellStart"/>
      <w:r w:rsidRPr="00874186">
        <w:rPr>
          <w:rFonts w:ascii="Arial" w:hAnsi="Arial" w:cs="Arial"/>
        </w:rPr>
        <w:t>administrativos</w:t>
      </w:r>
      <w:proofErr w:type="spellEnd"/>
      <w:r w:rsidRPr="00874186">
        <w:rPr>
          <w:rFonts w:ascii="Arial" w:hAnsi="Arial" w:cs="Arial"/>
        </w:rPr>
        <w:t xml:space="preserve"> y de </w:t>
      </w:r>
      <w:proofErr w:type="spellStart"/>
      <w:r w:rsidRPr="00874186">
        <w:rPr>
          <w:rFonts w:ascii="Arial" w:hAnsi="Arial" w:cs="Arial"/>
        </w:rPr>
        <w:t>ingeniería</w:t>
      </w:r>
      <w:proofErr w:type="spellEnd"/>
      <w:r w:rsidRPr="00874186">
        <w:rPr>
          <w:rFonts w:ascii="Arial" w:hAnsi="Arial" w:cs="Arial"/>
        </w:rPr>
        <w:t xml:space="preserve">, </w:t>
      </w:r>
      <w:proofErr w:type="spellStart"/>
      <w:r w:rsidRPr="00874186">
        <w:rPr>
          <w:rFonts w:ascii="Arial" w:hAnsi="Arial" w:cs="Arial"/>
        </w:rPr>
        <w:t>así</w:t>
      </w:r>
      <w:proofErr w:type="spellEnd"/>
      <w:r w:rsidRPr="00874186">
        <w:rPr>
          <w:rFonts w:ascii="Arial" w:hAnsi="Arial" w:cs="Arial"/>
        </w:rPr>
        <w:t xml:space="preserve"> </w:t>
      </w:r>
      <w:proofErr w:type="spellStart"/>
      <w:r w:rsidRPr="00874186">
        <w:rPr>
          <w:rFonts w:ascii="Arial" w:hAnsi="Arial" w:cs="Arial"/>
        </w:rPr>
        <w:t>como</w:t>
      </w:r>
      <w:proofErr w:type="spellEnd"/>
      <w:r w:rsidRPr="00874186">
        <w:rPr>
          <w:rFonts w:ascii="Arial" w:hAnsi="Arial" w:cs="Arial"/>
        </w:rPr>
        <w:t xml:space="preserve"> </w:t>
      </w:r>
      <w:proofErr w:type="spellStart"/>
      <w:r w:rsidRPr="00874186">
        <w:rPr>
          <w:rFonts w:ascii="Arial" w:hAnsi="Arial" w:cs="Arial"/>
        </w:rPr>
        <w:t>alcantarillado</w:t>
      </w:r>
      <w:proofErr w:type="spellEnd"/>
      <w:r w:rsidRPr="00874186">
        <w:rPr>
          <w:rFonts w:ascii="Arial" w:hAnsi="Arial" w:cs="Arial"/>
        </w:rPr>
        <w:t xml:space="preserve"> pluvial a lo largo de las </w:t>
      </w:r>
      <w:proofErr w:type="spellStart"/>
      <w:r w:rsidRPr="00874186">
        <w:rPr>
          <w:rFonts w:ascii="Arial" w:hAnsi="Arial" w:cs="Arial"/>
        </w:rPr>
        <w:t>calles</w:t>
      </w:r>
      <w:proofErr w:type="spellEnd"/>
      <w:r w:rsidRPr="00874186">
        <w:rPr>
          <w:rFonts w:ascii="Arial" w:hAnsi="Arial" w:cs="Arial"/>
        </w:rPr>
        <w:t xml:space="preserve"> Lovett y Carrell y zanjas de </w:t>
      </w:r>
      <w:proofErr w:type="spellStart"/>
      <w:r w:rsidRPr="00874186">
        <w:rPr>
          <w:rFonts w:ascii="Arial" w:hAnsi="Arial" w:cs="Arial"/>
        </w:rPr>
        <w:t>aguas</w:t>
      </w:r>
      <w:proofErr w:type="spellEnd"/>
      <w:r w:rsidRPr="00874186">
        <w:rPr>
          <w:rFonts w:ascii="Arial" w:hAnsi="Arial" w:cs="Arial"/>
        </w:rPr>
        <w:t xml:space="preserve"> </w:t>
      </w:r>
      <w:proofErr w:type="spellStart"/>
      <w:r w:rsidRPr="00874186">
        <w:rPr>
          <w:rFonts w:ascii="Arial" w:hAnsi="Arial" w:cs="Arial"/>
        </w:rPr>
        <w:t>pluviales</w:t>
      </w:r>
      <w:proofErr w:type="spellEnd"/>
      <w:r w:rsidRPr="00874186">
        <w:rPr>
          <w:rFonts w:ascii="Arial" w:hAnsi="Arial" w:cs="Arial"/>
        </w:rPr>
        <w:t xml:space="preserve"> </w:t>
      </w:r>
      <w:proofErr w:type="spellStart"/>
      <w:r w:rsidRPr="00874186">
        <w:rPr>
          <w:rFonts w:ascii="Arial" w:hAnsi="Arial" w:cs="Arial"/>
        </w:rPr>
        <w:t>adyacentes</w:t>
      </w:r>
      <w:proofErr w:type="spellEnd"/>
      <w:r w:rsidRPr="00874186">
        <w:rPr>
          <w:rFonts w:ascii="Arial" w:hAnsi="Arial" w:cs="Arial"/>
        </w:rPr>
        <w:t xml:space="preserve">. Las </w:t>
      </w:r>
      <w:proofErr w:type="spellStart"/>
      <w:r w:rsidRPr="00874186">
        <w:rPr>
          <w:rFonts w:ascii="Arial" w:hAnsi="Arial" w:cs="Arial"/>
        </w:rPr>
        <w:t>carreteras</w:t>
      </w:r>
      <w:proofErr w:type="spellEnd"/>
      <w:r w:rsidRPr="00874186">
        <w:rPr>
          <w:rFonts w:ascii="Arial" w:hAnsi="Arial" w:cs="Arial"/>
        </w:rPr>
        <w:t xml:space="preserve"> de </w:t>
      </w:r>
      <w:proofErr w:type="spellStart"/>
      <w:r w:rsidRPr="00874186">
        <w:rPr>
          <w:rFonts w:ascii="Arial" w:hAnsi="Arial" w:cs="Arial"/>
        </w:rPr>
        <w:t>estas</w:t>
      </w:r>
      <w:proofErr w:type="spellEnd"/>
      <w:r w:rsidRPr="00874186">
        <w:rPr>
          <w:rFonts w:ascii="Arial" w:hAnsi="Arial" w:cs="Arial"/>
        </w:rPr>
        <w:t xml:space="preserve"> zonas se </w:t>
      </w:r>
      <w:proofErr w:type="spellStart"/>
      <w:r w:rsidRPr="00874186">
        <w:rPr>
          <w:rFonts w:ascii="Arial" w:hAnsi="Arial" w:cs="Arial"/>
        </w:rPr>
        <w:t>restaurarán</w:t>
      </w:r>
      <w:proofErr w:type="spellEnd"/>
      <w:r w:rsidRPr="00874186">
        <w:rPr>
          <w:rFonts w:ascii="Arial" w:hAnsi="Arial" w:cs="Arial"/>
        </w:rPr>
        <w:t xml:space="preserve"> y </w:t>
      </w:r>
      <w:proofErr w:type="spellStart"/>
      <w:r w:rsidRPr="00874186">
        <w:rPr>
          <w:rFonts w:ascii="Arial" w:hAnsi="Arial" w:cs="Arial"/>
        </w:rPr>
        <w:t>mejorarán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canal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recibe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desagüe</w:t>
      </w:r>
      <w:proofErr w:type="spellEnd"/>
      <w:r w:rsidRPr="00874186">
        <w:rPr>
          <w:rFonts w:ascii="Arial" w:hAnsi="Arial" w:cs="Arial"/>
        </w:rPr>
        <w:t xml:space="preserve"> de las </w:t>
      </w:r>
      <w:proofErr w:type="spellStart"/>
      <w:r w:rsidRPr="00874186">
        <w:rPr>
          <w:rFonts w:ascii="Arial" w:hAnsi="Arial" w:cs="Arial"/>
        </w:rPr>
        <w:t>alcantarillas</w:t>
      </w:r>
      <w:proofErr w:type="spellEnd"/>
      <w:r w:rsidRPr="00874186">
        <w:rPr>
          <w:rFonts w:ascii="Arial" w:hAnsi="Arial" w:cs="Arial"/>
        </w:rPr>
        <w:t xml:space="preserve"> </w:t>
      </w:r>
      <w:proofErr w:type="spellStart"/>
      <w:r w:rsidRPr="00874186">
        <w:rPr>
          <w:rFonts w:ascii="Arial" w:hAnsi="Arial" w:cs="Arial"/>
        </w:rPr>
        <w:t>pluviales</w:t>
      </w:r>
      <w:proofErr w:type="spellEnd"/>
      <w:r w:rsidRPr="00874186">
        <w:rPr>
          <w:rFonts w:ascii="Arial" w:hAnsi="Arial" w:cs="Arial"/>
        </w:rPr>
        <w:t xml:space="preserve"> </w:t>
      </w:r>
      <w:proofErr w:type="spellStart"/>
      <w:r w:rsidRPr="00874186">
        <w:rPr>
          <w:rFonts w:ascii="Arial" w:hAnsi="Arial" w:cs="Arial"/>
        </w:rPr>
        <w:t>mejoradas</w:t>
      </w:r>
      <w:proofErr w:type="spellEnd"/>
      <w:r w:rsidRPr="00874186">
        <w:rPr>
          <w:rFonts w:ascii="Arial" w:hAnsi="Arial" w:cs="Arial"/>
        </w:rPr>
        <w:t xml:space="preserve"> también se </w:t>
      </w:r>
      <w:proofErr w:type="spellStart"/>
      <w:r w:rsidRPr="00874186">
        <w:rPr>
          <w:rFonts w:ascii="Arial" w:hAnsi="Arial" w:cs="Arial"/>
        </w:rPr>
        <w:t>mejorará</w:t>
      </w:r>
      <w:proofErr w:type="spellEnd"/>
      <w:r w:rsidRPr="00874186">
        <w:rPr>
          <w:rFonts w:ascii="Arial" w:hAnsi="Arial" w:cs="Arial"/>
        </w:rPr>
        <w:t xml:space="preserve"> </w:t>
      </w:r>
      <w:proofErr w:type="spellStart"/>
      <w:r w:rsidRPr="00874186">
        <w:rPr>
          <w:rFonts w:ascii="Arial" w:hAnsi="Arial" w:cs="Arial"/>
        </w:rPr>
        <w:t>mediante</w:t>
      </w:r>
      <w:proofErr w:type="spellEnd"/>
      <w:r w:rsidRPr="00874186">
        <w:rPr>
          <w:rFonts w:ascii="Arial" w:hAnsi="Arial" w:cs="Arial"/>
        </w:rPr>
        <w:t xml:space="preserve"> la </w:t>
      </w:r>
      <w:proofErr w:type="spellStart"/>
      <w:r w:rsidRPr="00874186">
        <w:rPr>
          <w:rFonts w:ascii="Arial" w:hAnsi="Arial" w:cs="Arial"/>
        </w:rPr>
        <w:t>reordenación</w:t>
      </w:r>
      <w:proofErr w:type="spellEnd"/>
      <w:r w:rsidRPr="00874186">
        <w:rPr>
          <w:rFonts w:ascii="Arial" w:hAnsi="Arial" w:cs="Arial"/>
        </w:rPr>
        <w:t xml:space="preserve"> y la </w:t>
      </w:r>
      <w:proofErr w:type="spellStart"/>
      <w:r w:rsidRPr="00874186">
        <w:rPr>
          <w:rFonts w:ascii="Arial" w:hAnsi="Arial" w:cs="Arial"/>
        </w:rPr>
        <w:t>reubicación</w:t>
      </w:r>
      <w:proofErr w:type="spellEnd"/>
      <w:r w:rsidRPr="00874186">
        <w:rPr>
          <w:rFonts w:ascii="Arial" w:hAnsi="Arial" w:cs="Arial"/>
        </w:rPr>
        <w:t xml:space="preserve"> de la </w:t>
      </w:r>
      <w:proofErr w:type="spellStart"/>
      <w:r w:rsidRPr="00874186">
        <w:rPr>
          <w:rFonts w:ascii="Arial" w:hAnsi="Arial" w:cs="Arial"/>
        </w:rPr>
        <w:t>línea</w:t>
      </w:r>
      <w:proofErr w:type="spellEnd"/>
      <w:r w:rsidRPr="00874186">
        <w:rPr>
          <w:rFonts w:ascii="Arial" w:hAnsi="Arial" w:cs="Arial"/>
        </w:rPr>
        <w:t xml:space="preserve"> de </w:t>
      </w:r>
      <w:proofErr w:type="spellStart"/>
      <w:r w:rsidRPr="00874186">
        <w:rPr>
          <w:rFonts w:ascii="Arial" w:hAnsi="Arial" w:cs="Arial"/>
        </w:rPr>
        <w:t>alcantarillado</w:t>
      </w:r>
      <w:proofErr w:type="spellEnd"/>
      <w:r w:rsidRPr="00874186">
        <w:rPr>
          <w:rFonts w:ascii="Arial" w:hAnsi="Arial" w:cs="Arial"/>
        </w:rPr>
        <w:t xml:space="preserve"> </w:t>
      </w:r>
      <w:proofErr w:type="spellStart"/>
      <w:r w:rsidRPr="00874186">
        <w:rPr>
          <w:rFonts w:ascii="Arial" w:hAnsi="Arial" w:cs="Arial"/>
        </w:rPr>
        <w:t>existente</w:t>
      </w:r>
      <w:proofErr w:type="spellEnd"/>
      <w:r w:rsidRPr="00874186">
        <w:rPr>
          <w:rFonts w:ascii="Arial" w:hAnsi="Arial" w:cs="Arial"/>
        </w:rPr>
        <w:t xml:space="preserve">. Este </w:t>
      </w:r>
      <w:proofErr w:type="spellStart"/>
      <w:r w:rsidRPr="00874186">
        <w:rPr>
          <w:rFonts w:ascii="Arial" w:hAnsi="Arial" w:cs="Arial"/>
        </w:rPr>
        <w:t>proyecto</w:t>
      </w:r>
      <w:proofErr w:type="spellEnd"/>
      <w:r w:rsidRPr="00874186">
        <w:rPr>
          <w:rFonts w:ascii="Arial" w:hAnsi="Arial" w:cs="Arial"/>
        </w:rPr>
        <w:t xml:space="preserve"> no </w:t>
      </w:r>
      <w:proofErr w:type="spellStart"/>
      <w:r w:rsidRPr="00874186">
        <w:rPr>
          <w:rFonts w:ascii="Arial" w:hAnsi="Arial" w:cs="Arial"/>
        </w:rPr>
        <w:t>implica</w:t>
      </w:r>
      <w:proofErr w:type="spellEnd"/>
      <w:r w:rsidRPr="00874186">
        <w:rPr>
          <w:rFonts w:ascii="Arial" w:hAnsi="Arial" w:cs="Arial"/>
        </w:rPr>
        <w:t xml:space="preserve"> </w:t>
      </w:r>
      <w:proofErr w:type="spellStart"/>
      <w:r w:rsidRPr="00874186">
        <w:rPr>
          <w:rFonts w:ascii="Arial" w:hAnsi="Arial" w:cs="Arial"/>
        </w:rPr>
        <w:t>ninguna</w:t>
      </w:r>
      <w:proofErr w:type="spellEnd"/>
      <w:r w:rsidRPr="00874186">
        <w:rPr>
          <w:rFonts w:ascii="Arial" w:hAnsi="Arial" w:cs="Arial"/>
        </w:rPr>
        <w:t xml:space="preserve"> </w:t>
      </w:r>
      <w:proofErr w:type="spellStart"/>
      <w:r w:rsidRPr="00874186">
        <w:rPr>
          <w:rFonts w:ascii="Arial" w:hAnsi="Arial" w:cs="Arial"/>
        </w:rPr>
        <w:t>adquisición</w:t>
      </w:r>
      <w:proofErr w:type="spellEnd"/>
      <w:r w:rsidRPr="00874186">
        <w:rPr>
          <w:rFonts w:ascii="Arial" w:hAnsi="Arial" w:cs="Arial"/>
        </w:rPr>
        <w:t xml:space="preserve"> e </w:t>
      </w:r>
      <w:proofErr w:type="spellStart"/>
      <w:r w:rsidRPr="00874186">
        <w:rPr>
          <w:rFonts w:ascii="Arial" w:hAnsi="Arial" w:cs="Arial"/>
        </w:rPr>
        <w:t>incluirá</w:t>
      </w:r>
      <w:proofErr w:type="spellEnd"/>
      <w:r w:rsidRPr="00874186">
        <w:rPr>
          <w:rFonts w:ascii="Arial" w:hAnsi="Arial" w:cs="Arial"/>
        </w:rPr>
        <w:t xml:space="preserve"> la </w:t>
      </w:r>
      <w:proofErr w:type="spellStart"/>
      <w:r w:rsidRPr="00874186">
        <w:rPr>
          <w:rFonts w:ascii="Arial" w:hAnsi="Arial" w:cs="Arial"/>
        </w:rPr>
        <w:t>reubicación</w:t>
      </w:r>
      <w:proofErr w:type="spellEnd"/>
      <w:r w:rsidRPr="00874186">
        <w:rPr>
          <w:rFonts w:ascii="Arial" w:hAnsi="Arial" w:cs="Arial"/>
        </w:rPr>
        <w:t xml:space="preserve"> de las </w:t>
      </w:r>
      <w:proofErr w:type="spellStart"/>
      <w:r w:rsidRPr="00874186">
        <w:rPr>
          <w:rFonts w:ascii="Arial" w:hAnsi="Arial" w:cs="Arial"/>
        </w:rPr>
        <w:t>líneas</w:t>
      </w:r>
      <w:proofErr w:type="spellEnd"/>
      <w:r w:rsidRPr="00874186">
        <w:rPr>
          <w:rFonts w:ascii="Arial" w:hAnsi="Arial" w:cs="Arial"/>
        </w:rPr>
        <w:t xml:space="preserve"> de </w:t>
      </w:r>
      <w:proofErr w:type="spellStart"/>
      <w:r w:rsidRPr="00874186">
        <w:rPr>
          <w:rFonts w:ascii="Arial" w:hAnsi="Arial" w:cs="Arial"/>
        </w:rPr>
        <w:t>servicios</w:t>
      </w:r>
      <w:proofErr w:type="spellEnd"/>
      <w:r w:rsidRPr="00874186">
        <w:rPr>
          <w:rFonts w:ascii="Arial" w:hAnsi="Arial" w:cs="Arial"/>
        </w:rPr>
        <w:t xml:space="preserve"> </w:t>
      </w:r>
      <w:proofErr w:type="spellStart"/>
      <w:r w:rsidRPr="00874186">
        <w:rPr>
          <w:rFonts w:ascii="Arial" w:hAnsi="Arial" w:cs="Arial"/>
        </w:rPr>
        <w:t>públicos</w:t>
      </w:r>
      <w:proofErr w:type="spellEnd"/>
      <w:r w:rsidRPr="00874186">
        <w:rPr>
          <w:rFonts w:ascii="Arial" w:hAnsi="Arial" w:cs="Arial"/>
        </w:rPr>
        <w:t xml:space="preserve"> o de </w:t>
      </w:r>
      <w:proofErr w:type="spellStart"/>
      <w:r w:rsidRPr="00874186">
        <w:rPr>
          <w:rFonts w:ascii="Arial" w:hAnsi="Arial" w:cs="Arial"/>
        </w:rPr>
        <w:t>infraestructura</w:t>
      </w:r>
      <w:proofErr w:type="spellEnd"/>
      <w:r w:rsidRPr="00874186">
        <w:rPr>
          <w:rFonts w:ascii="Arial" w:hAnsi="Arial" w:cs="Arial"/>
        </w:rPr>
        <w:t xml:space="preserve"> </w:t>
      </w:r>
      <w:proofErr w:type="spellStart"/>
      <w:r w:rsidRPr="00874186">
        <w:rPr>
          <w:rFonts w:ascii="Arial" w:hAnsi="Arial" w:cs="Arial"/>
        </w:rPr>
        <w:t>según</w:t>
      </w:r>
      <w:proofErr w:type="spellEnd"/>
      <w:r w:rsidRPr="00874186">
        <w:rPr>
          <w:rFonts w:ascii="Arial" w:hAnsi="Arial" w:cs="Arial"/>
        </w:rPr>
        <w:t xml:space="preserve"> sea </w:t>
      </w:r>
      <w:proofErr w:type="spellStart"/>
      <w:r w:rsidRPr="00874186">
        <w:rPr>
          <w:rFonts w:ascii="Arial" w:hAnsi="Arial" w:cs="Arial"/>
        </w:rPr>
        <w:t>necesario</w:t>
      </w:r>
      <w:proofErr w:type="spellEnd"/>
      <w:r w:rsidRPr="00874186">
        <w:rPr>
          <w:rFonts w:ascii="Arial" w:hAnsi="Arial" w:cs="Arial"/>
        </w:rPr>
        <w:t xml:space="preserve">. Las </w:t>
      </w:r>
      <w:proofErr w:type="spellStart"/>
      <w:r w:rsidRPr="00874186">
        <w:rPr>
          <w:rFonts w:ascii="Arial" w:hAnsi="Arial" w:cs="Arial"/>
        </w:rPr>
        <w:t>obras</w:t>
      </w:r>
      <w:proofErr w:type="spellEnd"/>
      <w:r w:rsidRPr="00874186">
        <w:rPr>
          <w:rFonts w:ascii="Arial" w:hAnsi="Arial" w:cs="Arial"/>
        </w:rPr>
        <w:t xml:space="preserve"> se </w:t>
      </w:r>
      <w:proofErr w:type="spellStart"/>
      <w:r w:rsidRPr="00874186">
        <w:rPr>
          <w:rFonts w:ascii="Arial" w:hAnsi="Arial" w:cs="Arial"/>
        </w:rPr>
        <w:t>llevarán</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siguientes</w:t>
      </w:r>
      <w:proofErr w:type="spellEnd"/>
      <w:r w:rsidRPr="00874186">
        <w:rPr>
          <w:rFonts w:ascii="Arial" w:hAnsi="Arial" w:cs="Arial"/>
        </w:rPr>
        <w:t xml:space="preserve"> </w:t>
      </w:r>
      <w:proofErr w:type="spellStart"/>
      <w:r w:rsidRPr="00874186">
        <w:rPr>
          <w:rFonts w:ascii="Arial" w:hAnsi="Arial" w:cs="Arial"/>
        </w:rPr>
        <w:t>lugares</w:t>
      </w:r>
      <w:proofErr w:type="spellEnd"/>
      <w:r w:rsidRPr="00874186">
        <w:rPr>
          <w:rFonts w:ascii="Arial" w:hAnsi="Arial" w:cs="Arial"/>
        </w:rPr>
        <w:t xml:space="preserve"> de la ciudad de Tomball, </w:t>
      </w:r>
      <w:proofErr w:type="spellStart"/>
      <w:r w:rsidRPr="00874186">
        <w:rPr>
          <w:rFonts w:ascii="Arial" w:hAnsi="Arial" w:cs="Arial"/>
        </w:rPr>
        <w:t>condado</w:t>
      </w:r>
      <w:proofErr w:type="spellEnd"/>
      <w:r w:rsidRPr="00874186">
        <w:rPr>
          <w:rFonts w:ascii="Arial" w:hAnsi="Arial" w:cs="Arial"/>
        </w:rPr>
        <w:t xml:space="preserve"> de Harris, Texas.</w:t>
      </w:r>
    </w:p>
    <w:p w14:paraId="5E6D5453" w14:textId="77777777" w:rsidR="00597481" w:rsidRPr="00874186" w:rsidRDefault="00597481" w:rsidP="00597481">
      <w:pPr>
        <w:spacing w:line="278" w:lineRule="auto"/>
        <w:jc w:val="both"/>
        <w:rPr>
          <w:rFonts w:ascii="Arial" w:hAnsi="Arial" w:cs="Arial"/>
        </w:rPr>
      </w:pPr>
    </w:p>
    <w:tbl>
      <w:tblPr>
        <w:tblStyle w:val="TableGrid"/>
        <w:tblW w:w="0" w:type="auto"/>
        <w:tblLook w:val="04A0" w:firstRow="1" w:lastRow="0" w:firstColumn="1" w:lastColumn="0" w:noHBand="0" w:noVBand="1"/>
      </w:tblPr>
      <w:tblGrid>
        <w:gridCol w:w="1525"/>
        <w:gridCol w:w="4770"/>
        <w:gridCol w:w="3060"/>
        <w:gridCol w:w="1435"/>
      </w:tblGrid>
      <w:tr w:rsidR="00597481" w:rsidRPr="00FF22F6" w14:paraId="1103734F" w14:textId="77777777" w:rsidTr="00421894">
        <w:tc>
          <w:tcPr>
            <w:tcW w:w="1525" w:type="dxa"/>
          </w:tcPr>
          <w:p w14:paraId="2348E3F3" w14:textId="77777777" w:rsidR="00597481" w:rsidRPr="00FF22F6" w:rsidRDefault="00597481" w:rsidP="00421894">
            <w:pPr>
              <w:jc w:val="both"/>
              <w:rPr>
                <w:rFonts w:ascii="Arial" w:hAnsi="Arial" w:cs="Arial"/>
                <w:b/>
                <w:bCs/>
                <w:sz w:val="22"/>
                <w:szCs w:val="22"/>
              </w:rPr>
            </w:pPr>
            <w:r w:rsidRPr="00FF22F6">
              <w:rPr>
                <w:rFonts w:ascii="Arial" w:hAnsi="Arial" w:cs="Arial"/>
                <w:b/>
                <w:bCs/>
                <w:sz w:val="22"/>
                <w:szCs w:val="22"/>
              </w:rPr>
              <w:t>Calle</w:t>
            </w:r>
          </w:p>
        </w:tc>
        <w:tc>
          <w:tcPr>
            <w:tcW w:w="4770" w:type="dxa"/>
          </w:tcPr>
          <w:p w14:paraId="3E5D950E" w14:textId="77777777" w:rsidR="00597481" w:rsidRPr="00FF22F6" w:rsidRDefault="00597481" w:rsidP="00421894">
            <w:pPr>
              <w:jc w:val="both"/>
              <w:rPr>
                <w:rFonts w:ascii="Arial" w:hAnsi="Arial" w:cs="Arial"/>
                <w:b/>
                <w:bCs/>
                <w:sz w:val="22"/>
                <w:szCs w:val="22"/>
              </w:rPr>
            </w:pPr>
            <w:proofErr w:type="spellStart"/>
            <w:r w:rsidRPr="00FF22F6">
              <w:rPr>
                <w:rFonts w:ascii="Arial" w:hAnsi="Arial" w:cs="Arial"/>
                <w:b/>
                <w:bCs/>
                <w:sz w:val="22"/>
                <w:szCs w:val="22"/>
              </w:rPr>
              <w:t>Ubicación</w:t>
            </w:r>
            <w:proofErr w:type="spellEnd"/>
            <w:r w:rsidRPr="00FF22F6">
              <w:rPr>
                <w:rFonts w:ascii="Arial" w:hAnsi="Arial" w:cs="Arial"/>
                <w:b/>
                <w:bCs/>
                <w:sz w:val="22"/>
                <w:szCs w:val="22"/>
              </w:rPr>
              <w:t xml:space="preserve"> </w:t>
            </w:r>
          </w:p>
          <w:p w14:paraId="272C0145" w14:textId="77777777" w:rsidR="00597481" w:rsidRPr="00FF22F6" w:rsidRDefault="00597481" w:rsidP="00421894">
            <w:pPr>
              <w:jc w:val="both"/>
              <w:rPr>
                <w:rFonts w:ascii="Arial" w:hAnsi="Arial" w:cs="Arial"/>
                <w:b/>
                <w:bCs/>
                <w:sz w:val="22"/>
                <w:szCs w:val="22"/>
              </w:rPr>
            </w:pPr>
          </w:p>
        </w:tc>
        <w:tc>
          <w:tcPr>
            <w:tcW w:w="3060" w:type="dxa"/>
          </w:tcPr>
          <w:p w14:paraId="5E397CF8" w14:textId="77777777" w:rsidR="00597481" w:rsidRPr="00FF22F6" w:rsidRDefault="00597481" w:rsidP="00421894">
            <w:pPr>
              <w:jc w:val="both"/>
              <w:rPr>
                <w:rFonts w:ascii="Arial" w:hAnsi="Arial" w:cs="Arial"/>
                <w:b/>
                <w:bCs/>
                <w:sz w:val="22"/>
                <w:szCs w:val="22"/>
              </w:rPr>
            </w:pPr>
            <w:r w:rsidRPr="00FF22F6">
              <w:rPr>
                <w:rFonts w:ascii="Arial" w:hAnsi="Arial" w:cs="Arial"/>
                <w:b/>
                <w:bCs/>
                <w:sz w:val="22"/>
                <w:szCs w:val="22"/>
              </w:rPr>
              <w:t>Coordenadas</w:t>
            </w:r>
          </w:p>
          <w:p w14:paraId="5E7C2C2E" w14:textId="77777777" w:rsidR="00597481" w:rsidRPr="00FF22F6" w:rsidRDefault="00597481" w:rsidP="00421894">
            <w:pPr>
              <w:jc w:val="both"/>
              <w:rPr>
                <w:rFonts w:ascii="Arial" w:hAnsi="Arial" w:cs="Arial"/>
                <w:b/>
                <w:bCs/>
                <w:sz w:val="22"/>
                <w:szCs w:val="22"/>
              </w:rPr>
            </w:pPr>
          </w:p>
        </w:tc>
        <w:tc>
          <w:tcPr>
            <w:tcW w:w="1435" w:type="dxa"/>
          </w:tcPr>
          <w:p w14:paraId="5CB7C4BD" w14:textId="77777777" w:rsidR="00597481" w:rsidRPr="00FF22F6" w:rsidRDefault="00597481" w:rsidP="00421894">
            <w:pPr>
              <w:jc w:val="both"/>
              <w:rPr>
                <w:rFonts w:ascii="Arial" w:hAnsi="Arial" w:cs="Arial"/>
                <w:b/>
                <w:bCs/>
                <w:sz w:val="22"/>
                <w:szCs w:val="22"/>
              </w:rPr>
            </w:pPr>
            <w:proofErr w:type="spellStart"/>
            <w:r w:rsidRPr="00FF22F6">
              <w:rPr>
                <w:rFonts w:ascii="Arial" w:hAnsi="Arial" w:cs="Arial"/>
                <w:b/>
                <w:bCs/>
                <w:sz w:val="22"/>
                <w:szCs w:val="22"/>
              </w:rPr>
              <w:t>Longitud</w:t>
            </w:r>
            <w:proofErr w:type="spellEnd"/>
          </w:p>
        </w:tc>
      </w:tr>
      <w:tr w:rsidR="00597481" w:rsidRPr="00FF22F6" w14:paraId="6367DB83" w14:textId="77777777" w:rsidTr="00421894">
        <w:tc>
          <w:tcPr>
            <w:tcW w:w="1525" w:type="dxa"/>
          </w:tcPr>
          <w:p w14:paraId="4C6B5FB6"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Cherry Street</w:t>
            </w:r>
          </w:p>
        </w:tc>
        <w:tc>
          <w:tcPr>
            <w:tcW w:w="4770" w:type="dxa"/>
          </w:tcPr>
          <w:p w14:paraId="4E43A3EE"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Cherry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Main Street/FM 2920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p w14:paraId="13F4C0FF" w14:textId="77777777" w:rsidR="00597481" w:rsidRPr="00FF22F6" w:rsidRDefault="00597481" w:rsidP="00421894">
            <w:pPr>
              <w:jc w:val="both"/>
              <w:rPr>
                <w:rFonts w:ascii="Arial" w:hAnsi="Arial" w:cs="Arial"/>
                <w:sz w:val="22"/>
                <w:szCs w:val="22"/>
              </w:rPr>
            </w:pPr>
          </w:p>
        </w:tc>
        <w:tc>
          <w:tcPr>
            <w:tcW w:w="3060" w:type="dxa"/>
          </w:tcPr>
          <w:p w14:paraId="2F9CC0D1"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From 30.097237, -95.616025 to 30.102791, -95.619205</w:t>
            </w:r>
          </w:p>
        </w:tc>
        <w:tc>
          <w:tcPr>
            <w:tcW w:w="1435" w:type="dxa"/>
          </w:tcPr>
          <w:p w14:paraId="2B9DE506"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2,300</w:t>
            </w:r>
          </w:p>
        </w:tc>
      </w:tr>
      <w:tr w:rsidR="00597481" w:rsidRPr="00FF22F6" w14:paraId="2556C07D" w14:textId="77777777" w:rsidTr="00421894">
        <w:tc>
          <w:tcPr>
            <w:tcW w:w="1525" w:type="dxa"/>
          </w:tcPr>
          <w:p w14:paraId="225D239B" w14:textId="77777777" w:rsidR="00597481" w:rsidRPr="00FF22F6" w:rsidRDefault="00597481" w:rsidP="00421894">
            <w:pPr>
              <w:jc w:val="both"/>
              <w:rPr>
                <w:rFonts w:ascii="Arial" w:hAnsi="Arial" w:cs="Arial"/>
                <w:sz w:val="22"/>
                <w:szCs w:val="22"/>
              </w:rPr>
            </w:pP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tc>
        <w:tc>
          <w:tcPr>
            <w:tcW w:w="4770" w:type="dxa"/>
          </w:tcPr>
          <w:p w14:paraId="6A2BC42D"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la </w:t>
            </w:r>
            <w:proofErr w:type="spellStart"/>
            <w:r w:rsidRPr="00FF22F6">
              <w:rPr>
                <w:rFonts w:ascii="Arial" w:hAnsi="Arial" w:cs="Arial"/>
                <w:sz w:val="22"/>
                <w:szCs w:val="22"/>
              </w:rPr>
              <w:t>calle</w:t>
            </w:r>
            <w:proofErr w:type="spellEnd"/>
            <w:r w:rsidRPr="00FF22F6">
              <w:rPr>
                <w:rFonts w:ascii="Arial" w:hAnsi="Arial" w:cs="Arial"/>
                <w:sz w:val="22"/>
                <w:szCs w:val="22"/>
              </w:rPr>
              <w:t xml:space="preserve">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la </w:t>
            </w:r>
            <w:proofErr w:type="spellStart"/>
            <w:r w:rsidRPr="00FF22F6">
              <w:rPr>
                <w:rFonts w:ascii="Arial" w:hAnsi="Arial" w:cs="Arial"/>
                <w:sz w:val="22"/>
                <w:szCs w:val="22"/>
              </w:rPr>
              <w:t>calle</w:t>
            </w:r>
            <w:proofErr w:type="spellEnd"/>
            <w:r w:rsidRPr="00FF22F6">
              <w:rPr>
                <w:rFonts w:ascii="Arial" w:hAnsi="Arial" w:cs="Arial"/>
                <w:sz w:val="22"/>
                <w:szCs w:val="22"/>
              </w:rPr>
              <w:t xml:space="preserve"> Cherry hasta un punto </w:t>
            </w:r>
            <w:proofErr w:type="spellStart"/>
            <w:r w:rsidRPr="00FF22F6">
              <w:rPr>
                <w:rFonts w:ascii="Arial" w:hAnsi="Arial" w:cs="Arial"/>
                <w:sz w:val="22"/>
                <w:szCs w:val="22"/>
              </w:rPr>
              <w:t>situado</w:t>
            </w:r>
            <w:proofErr w:type="spellEnd"/>
            <w:r w:rsidRPr="00FF22F6">
              <w:rPr>
                <w:rFonts w:ascii="Arial" w:hAnsi="Arial" w:cs="Arial"/>
                <w:sz w:val="22"/>
                <w:szCs w:val="22"/>
              </w:rPr>
              <w:t xml:space="preserve">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w:t>
            </w:r>
            <w:proofErr w:type="gramStart"/>
            <w:r w:rsidRPr="00FF22F6">
              <w:rPr>
                <w:rFonts w:ascii="Arial" w:hAnsi="Arial" w:cs="Arial"/>
                <w:sz w:val="22"/>
                <w:szCs w:val="22"/>
              </w:rPr>
              <w:t>a</w:t>
            </w:r>
            <w:proofErr w:type="gramEnd"/>
            <w:r w:rsidRPr="00FF22F6">
              <w:rPr>
                <w:rFonts w:ascii="Arial" w:hAnsi="Arial" w:cs="Arial"/>
                <w:sz w:val="22"/>
                <w:szCs w:val="22"/>
              </w:rPr>
              <w:t xml:space="preserve"> 850 pies </w:t>
            </w:r>
            <w:proofErr w:type="spellStart"/>
            <w:r w:rsidRPr="00FF22F6">
              <w:rPr>
                <w:rFonts w:ascii="Arial" w:hAnsi="Arial" w:cs="Arial"/>
                <w:sz w:val="22"/>
                <w:szCs w:val="22"/>
              </w:rPr>
              <w:t>lineales</w:t>
            </w:r>
            <w:proofErr w:type="spellEnd"/>
            <w:r w:rsidRPr="00FF22F6">
              <w:rPr>
                <w:rFonts w:ascii="Arial" w:hAnsi="Arial" w:cs="Arial"/>
                <w:sz w:val="22"/>
                <w:szCs w:val="22"/>
              </w:rPr>
              <w:t xml:space="preserve"> al </w:t>
            </w:r>
            <w:proofErr w:type="spellStart"/>
            <w:r w:rsidRPr="00FF22F6">
              <w:rPr>
                <w:rFonts w:ascii="Arial" w:hAnsi="Arial" w:cs="Arial"/>
                <w:sz w:val="22"/>
                <w:szCs w:val="22"/>
              </w:rPr>
              <w:t>este</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las </w:t>
            </w:r>
            <w:proofErr w:type="spellStart"/>
            <w:r w:rsidRPr="00FF22F6">
              <w:rPr>
                <w:rFonts w:ascii="Arial" w:hAnsi="Arial" w:cs="Arial"/>
                <w:sz w:val="22"/>
                <w:szCs w:val="22"/>
              </w:rPr>
              <w:t>vías</w:t>
            </w:r>
            <w:proofErr w:type="spellEnd"/>
            <w:r w:rsidRPr="00FF22F6">
              <w:rPr>
                <w:rFonts w:ascii="Arial" w:hAnsi="Arial" w:cs="Arial"/>
                <w:sz w:val="22"/>
                <w:szCs w:val="22"/>
              </w:rPr>
              <w:t xml:space="preserve"> del </w:t>
            </w:r>
            <w:proofErr w:type="spellStart"/>
            <w:r w:rsidRPr="00FF22F6">
              <w:rPr>
                <w:rFonts w:ascii="Arial" w:hAnsi="Arial" w:cs="Arial"/>
                <w:sz w:val="22"/>
                <w:szCs w:val="22"/>
              </w:rPr>
              <w:t>ferrocarril</w:t>
            </w:r>
            <w:proofErr w:type="spellEnd"/>
            <w:r w:rsidRPr="00FF22F6">
              <w:rPr>
                <w:rFonts w:ascii="Arial" w:hAnsi="Arial" w:cs="Arial"/>
                <w:sz w:val="22"/>
                <w:szCs w:val="22"/>
              </w:rPr>
              <w:t>.</w:t>
            </w:r>
          </w:p>
        </w:tc>
        <w:tc>
          <w:tcPr>
            <w:tcW w:w="3060" w:type="dxa"/>
          </w:tcPr>
          <w:p w14:paraId="2C11EE81"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From 30.102768, -95.619178 to 30.104040, -95.616931 </w:t>
            </w:r>
          </w:p>
        </w:tc>
        <w:tc>
          <w:tcPr>
            <w:tcW w:w="1435" w:type="dxa"/>
          </w:tcPr>
          <w:p w14:paraId="46F7A3E1"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850</w:t>
            </w:r>
          </w:p>
        </w:tc>
      </w:tr>
      <w:tr w:rsidR="00597481" w:rsidRPr="00FF22F6" w14:paraId="07741C21" w14:textId="77777777" w:rsidTr="00421894">
        <w:tc>
          <w:tcPr>
            <w:tcW w:w="1525" w:type="dxa"/>
          </w:tcPr>
          <w:p w14:paraId="0C233568"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Commerce Street</w:t>
            </w:r>
          </w:p>
        </w:tc>
        <w:tc>
          <w:tcPr>
            <w:tcW w:w="4770" w:type="dxa"/>
          </w:tcPr>
          <w:p w14:paraId="3DC4A0E3"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Commerce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Pine Street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Walnut Street.</w:t>
            </w:r>
          </w:p>
        </w:tc>
        <w:tc>
          <w:tcPr>
            <w:tcW w:w="3060" w:type="dxa"/>
          </w:tcPr>
          <w:p w14:paraId="3B5CF098"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From 30.097096, -95.618480 to 30.098429, -95.615415</w:t>
            </w:r>
          </w:p>
        </w:tc>
        <w:tc>
          <w:tcPr>
            <w:tcW w:w="1435" w:type="dxa"/>
          </w:tcPr>
          <w:p w14:paraId="7786BFAC"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1,100</w:t>
            </w:r>
          </w:p>
        </w:tc>
      </w:tr>
    </w:tbl>
    <w:p w14:paraId="0C67CE2C" w14:textId="77777777" w:rsidR="00597481" w:rsidRDefault="00597481" w:rsidP="00597481">
      <w:pPr>
        <w:jc w:val="both"/>
        <w:rPr>
          <w:rFonts w:ascii="Arial" w:hAnsi="Arial" w:cs="Arial"/>
        </w:rPr>
      </w:pPr>
    </w:p>
    <w:p w14:paraId="055D1999" w14:textId="77777777" w:rsidR="00597481" w:rsidRDefault="00597481" w:rsidP="00597481">
      <w:pPr>
        <w:jc w:val="both"/>
        <w:rPr>
          <w:rFonts w:ascii="Arial" w:hAnsi="Arial" w:cs="Arial"/>
        </w:rPr>
      </w:pPr>
      <w:r w:rsidRPr="00874186">
        <w:rPr>
          <w:rFonts w:ascii="Arial" w:hAnsi="Arial" w:cs="Arial"/>
        </w:rPr>
        <w:t xml:space="preserve">Para </w:t>
      </w:r>
      <w:proofErr w:type="spellStart"/>
      <w:r w:rsidRPr="00874186">
        <w:rPr>
          <w:rFonts w:ascii="Arial" w:hAnsi="Arial" w:cs="Arial"/>
        </w:rPr>
        <w:t>solicitar</w:t>
      </w:r>
      <w:proofErr w:type="spellEnd"/>
      <w:r w:rsidRPr="00874186">
        <w:rPr>
          <w:rFonts w:ascii="Arial" w:hAnsi="Arial" w:cs="Arial"/>
        </w:rPr>
        <w:t xml:space="preserve"> un </w:t>
      </w:r>
      <w:proofErr w:type="spellStart"/>
      <w:r w:rsidRPr="00874186">
        <w:rPr>
          <w:rFonts w:ascii="Arial" w:hAnsi="Arial" w:cs="Arial"/>
        </w:rPr>
        <w:t>mapa</w:t>
      </w:r>
      <w:proofErr w:type="spellEnd"/>
      <w:r w:rsidRPr="00874186">
        <w:rPr>
          <w:rFonts w:ascii="Arial" w:hAnsi="Arial" w:cs="Arial"/>
        </w:rPr>
        <w:t xml:space="preserve"> del </w:t>
      </w:r>
      <w:proofErr w:type="spellStart"/>
      <w:r w:rsidRPr="00874186">
        <w:rPr>
          <w:rFonts w:ascii="Arial" w:hAnsi="Arial" w:cs="Arial"/>
        </w:rPr>
        <w:t>área</w:t>
      </w:r>
      <w:proofErr w:type="spellEnd"/>
      <w:r w:rsidRPr="00874186">
        <w:rPr>
          <w:rFonts w:ascii="Arial" w:hAnsi="Arial" w:cs="Arial"/>
        </w:rPr>
        <w:t xml:space="preserve">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comuníquese</w:t>
      </w:r>
      <w:proofErr w:type="spellEnd"/>
      <w:r w:rsidRPr="00874186">
        <w:rPr>
          <w:rFonts w:ascii="Arial" w:hAnsi="Arial" w:cs="Arial"/>
        </w:rPr>
        <w:t xml:space="preserve"> con la ciudad a la </w:t>
      </w:r>
      <w:proofErr w:type="spellStart"/>
      <w:r w:rsidRPr="00874186">
        <w:rPr>
          <w:rFonts w:ascii="Arial" w:hAnsi="Arial" w:cs="Arial"/>
        </w:rPr>
        <w:t>dirección</w:t>
      </w:r>
      <w:proofErr w:type="spellEnd"/>
      <w:r w:rsidRPr="00874186">
        <w:rPr>
          <w:rFonts w:ascii="Arial" w:hAnsi="Arial" w:cs="Arial"/>
        </w:rPr>
        <w:t xml:space="preserve">, </w:t>
      </w:r>
      <w:proofErr w:type="spellStart"/>
      <w:r w:rsidRPr="00874186">
        <w:rPr>
          <w:rFonts w:ascii="Arial" w:hAnsi="Arial" w:cs="Arial"/>
        </w:rPr>
        <w:t>número</w:t>
      </w:r>
      <w:proofErr w:type="spellEnd"/>
      <w:r w:rsidRPr="00874186">
        <w:rPr>
          <w:rFonts w:ascii="Arial" w:hAnsi="Arial" w:cs="Arial"/>
        </w:rPr>
        <w:t xml:space="preserve"> de </w:t>
      </w:r>
      <w:proofErr w:type="spellStart"/>
      <w:r w:rsidRPr="00874186">
        <w:rPr>
          <w:rFonts w:ascii="Arial" w:hAnsi="Arial" w:cs="Arial"/>
        </w:rPr>
        <w:t>teléfono</w:t>
      </w:r>
      <w:proofErr w:type="spellEnd"/>
      <w:r w:rsidRPr="00874186">
        <w:rPr>
          <w:rFonts w:ascii="Arial" w:hAnsi="Arial" w:cs="Arial"/>
        </w:rPr>
        <w:t xml:space="preserve"> o </w:t>
      </w:r>
      <w:proofErr w:type="spellStart"/>
      <w:r w:rsidRPr="00874186">
        <w:rPr>
          <w:rFonts w:ascii="Arial" w:hAnsi="Arial" w:cs="Arial"/>
        </w:rPr>
        <w:t>dirección</w:t>
      </w:r>
      <w:proofErr w:type="spellEnd"/>
      <w:r w:rsidRPr="00874186">
        <w:rPr>
          <w:rFonts w:ascii="Arial" w:hAnsi="Arial" w:cs="Arial"/>
        </w:rPr>
        <w:t xml:space="preserve"> de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se indican a </w:t>
      </w:r>
      <w:proofErr w:type="spellStart"/>
      <w:r w:rsidRPr="00874186">
        <w:rPr>
          <w:rFonts w:ascii="Arial" w:hAnsi="Arial" w:cs="Arial"/>
        </w:rPr>
        <w:t>continuación</w:t>
      </w:r>
      <w:proofErr w:type="spellEnd"/>
      <w:r w:rsidRPr="00874186">
        <w:rPr>
          <w:rFonts w:ascii="Arial" w:hAnsi="Arial" w:cs="Arial"/>
        </w:rPr>
        <w:t xml:space="preserve">. La ciudad ha </w:t>
      </w:r>
      <w:proofErr w:type="spellStart"/>
      <w:r w:rsidRPr="00874186">
        <w:rPr>
          <w:rFonts w:ascii="Arial" w:hAnsi="Arial" w:cs="Arial"/>
        </w:rPr>
        <w:t>recibido</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subvención</w:t>
      </w:r>
      <w:proofErr w:type="spellEnd"/>
      <w:r w:rsidRPr="00874186">
        <w:rPr>
          <w:rFonts w:ascii="Arial" w:hAnsi="Arial" w:cs="Arial"/>
        </w:rPr>
        <w:t xml:space="preserve"> de 2 000 000,00 </w:t>
      </w:r>
      <w:proofErr w:type="spellStart"/>
      <w:r w:rsidRPr="00874186">
        <w:rPr>
          <w:rFonts w:ascii="Arial" w:hAnsi="Arial" w:cs="Arial"/>
        </w:rPr>
        <w:t>dólares</w:t>
      </w:r>
      <w:proofErr w:type="spellEnd"/>
      <w:r w:rsidRPr="00874186">
        <w:rPr>
          <w:rFonts w:ascii="Arial" w:hAnsi="Arial" w:cs="Arial"/>
        </w:rPr>
        <w:t xml:space="preserve"> y </w:t>
      </w:r>
      <w:proofErr w:type="spellStart"/>
      <w:r w:rsidRPr="00874186">
        <w:rPr>
          <w:rFonts w:ascii="Arial" w:hAnsi="Arial" w:cs="Arial"/>
        </w:rPr>
        <w:t>aportará</w:t>
      </w:r>
      <w:proofErr w:type="spellEnd"/>
      <w:r w:rsidRPr="00874186">
        <w:rPr>
          <w:rFonts w:ascii="Arial" w:hAnsi="Arial" w:cs="Arial"/>
        </w:rPr>
        <w:t xml:space="preserve"> 0,00 </w:t>
      </w:r>
      <w:proofErr w:type="spellStart"/>
      <w:r w:rsidRPr="00874186">
        <w:rPr>
          <w:rFonts w:ascii="Arial" w:hAnsi="Arial" w:cs="Arial"/>
        </w:rPr>
        <w:t>dólares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fondos</w:t>
      </w:r>
      <w:proofErr w:type="spellEnd"/>
      <w:r w:rsidRPr="00874186">
        <w:rPr>
          <w:rFonts w:ascii="Arial" w:hAnsi="Arial" w:cs="Arial"/>
        </w:rPr>
        <w:t xml:space="preserve"> de </w:t>
      </w:r>
      <w:proofErr w:type="spellStart"/>
      <w:r w:rsidRPr="00874186">
        <w:rPr>
          <w:rFonts w:ascii="Arial" w:hAnsi="Arial" w:cs="Arial"/>
        </w:rPr>
        <w:t>contrapartida</w:t>
      </w:r>
      <w:proofErr w:type="spellEnd"/>
      <w:r w:rsidRPr="00874186">
        <w:rPr>
          <w:rFonts w:ascii="Arial" w:hAnsi="Arial" w:cs="Arial"/>
        </w:rPr>
        <w:t xml:space="preserve">. El </w:t>
      </w:r>
      <w:proofErr w:type="spellStart"/>
      <w:r w:rsidRPr="00874186">
        <w:rPr>
          <w:rFonts w:ascii="Arial" w:hAnsi="Arial" w:cs="Arial"/>
        </w:rPr>
        <w:t>costo</w:t>
      </w:r>
      <w:proofErr w:type="spellEnd"/>
      <w:r w:rsidRPr="00874186">
        <w:rPr>
          <w:rFonts w:ascii="Arial" w:hAnsi="Arial" w:cs="Arial"/>
        </w:rPr>
        <w:t xml:space="preserve"> total del </w:t>
      </w:r>
      <w:proofErr w:type="spellStart"/>
      <w:r w:rsidRPr="00874186">
        <w:rPr>
          <w:rFonts w:ascii="Arial" w:hAnsi="Arial" w:cs="Arial"/>
        </w:rPr>
        <w:t>proyecto</w:t>
      </w:r>
      <w:proofErr w:type="spellEnd"/>
      <w:r w:rsidRPr="00874186">
        <w:rPr>
          <w:rFonts w:ascii="Arial" w:hAnsi="Arial" w:cs="Arial"/>
        </w:rPr>
        <w:t xml:space="preserve"> es de 2 000 000,00 </w:t>
      </w:r>
      <w:proofErr w:type="spellStart"/>
      <w:r w:rsidRPr="00874186">
        <w:rPr>
          <w:rFonts w:ascii="Arial" w:hAnsi="Arial" w:cs="Arial"/>
        </w:rPr>
        <w:t>dólares</w:t>
      </w:r>
      <w:proofErr w:type="spellEnd"/>
      <w:r w:rsidRPr="00874186">
        <w:rPr>
          <w:rFonts w:ascii="Arial" w:hAnsi="Arial" w:cs="Arial"/>
        </w:rPr>
        <w:t>.</w:t>
      </w:r>
    </w:p>
    <w:p w14:paraId="5FABAB1E" w14:textId="77777777" w:rsidR="00597481" w:rsidRDefault="00597481" w:rsidP="00597481">
      <w:pPr>
        <w:jc w:val="both"/>
        <w:rPr>
          <w:rFonts w:ascii="Arial" w:hAnsi="Arial" w:cs="Arial"/>
        </w:rPr>
      </w:pPr>
    </w:p>
    <w:p w14:paraId="57D08200"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t>CONCLUSIÓN DE IMPACTO NO SIGNIFICATIVO</w:t>
      </w:r>
    </w:p>
    <w:p w14:paraId="75182D9D" w14:textId="77777777" w:rsidR="00597481" w:rsidRPr="00874186" w:rsidRDefault="00597481" w:rsidP="00597481">
      <w:pPr>
        <w:spacing w:line="278" w:lineRule="auto"/>
        <w:jc w:val="both"/>
        <w:rPr>
          <w:rFonts w:ascii="Arial" w:hAnsi="Arial" w:cs="Arial"/>
        </w:rPr>
      </w:pPr>
      <w:r w:rsidRPr="00874186">
        <w:rPr>
          <w:rFonts w:ascii="Arial" w:hAnsi="Arial" w:cs="Arial"/>
        </w:rPr>
        <w:t xml:space="preserve">La ciudad ha </w:t>
      </w:r>
      <w:proofErr w:type="spellStart"/>
      <w:r w:rsidRPr="00874186">
        <w:rPr>
          <w:rFonts w:ascii="Arial" w:hAnsi="Arial" w:cs="Arial"/>
        </w:rPr>
        <w:t>determinado</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no </w:t>
      </w:r>
      <w:proofErr w:type="spellStart"/>
      <w:r w:rsidRPr="00874186">
        <w:rPr>
          <w:rFonts w:ascii="Arial" w:hAnsi="Arial" w:cs="Arial"/>
        </w:rPr>
        <w:t>tendrá</w:t>
      </w:r>
      <w:proofErr w:type="spellEnd"/>
      <w:r w:rsidRPr="00874186">
        <w:rPr>
          <w:rFonts w:ascii="Arial" w:hAnsi="Arial" w:cs="Arial"/>
        </w:rPr>
        <w:t xml:space="preserve"> un </w:t>
      </w:r>
      <w:proofErr w:type="spellStart"/>
      <w:r w:rsidRPr="00874186">
        <w:rPr>
          <w:rFonts w:ascii="Arial" w:hAnsi="Arial" w:cs="Arial"/>
        </w:rPr>
        <w:t>impacto</w:t>
      </w:r>
      <w:proofErr w:type="spellEnd"/>
      <w:r w:rsidRPr="00874186">
        <w:rPr>
          <w:rFonts w:ascii="Arial" w:hAnsi="Arial" w:cs="Arial"/>
        </w:rPr>
        <w:t xml:space="preserve"> </w:t>
      </w:r>
      <w:proofErr w:type="spellStart"/>
      <w:r w:rsidRPr="00874186">
        <w:rPr>
          <w:rFonts w:ascii="Arial" w:hAnsi="Arial" w:cs="Arial"/>
        </w:rPr>
        <w:t>significativo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medio </w:t>
      </w:r>
      <w:proofErr w:type="spellStart"/>
      <w:r w:rsidRPr="00874186">
        <w:rPr>
          <w:rFonts w:ascii="Arial" w:hAnsi="Arial" w:cs="Arial"/>
        </w:rPr>
        <w:t>ambiente</w:t>
      </w:r>
      <w:proofErr w:type="spellEnd"/>
      <w:r w:rsidRPr="00874186">
        <w:rPr>
          <w:rFonts w:ascii="Arial" w:hAnsi="Arial" w:cs="Arial"/>
        </w:rPr>
        <w:t xml:space="preserve"> </w:t>
      </w:r>
      <w:proofErr w:type="spellStart"/>
      <w:r w:rsidRPr="00874186">
        <w:rPr>
          <w:rFonts w:ascii="Arial" w:hAnsi="Arial" w:cs="Arial"/>
        </w:rPr>
        <w:t>humano</w:t>
      </w:r>
      <w:proofErr w:type="spellEnd"/>
      <w:r w:rsidRPr="00874186">
        <w:rPr>
          <w:rFonts w:ascii="Arial" w:hAnsi="Arial" w:cs="Arial"/>
        </w:rPr>
        <w:t xml:space="preserve">. Por lo tanto, no se </w:t>
      </w:r>
      <w:proofErr w:type="spellStart"/>
      <w:r w:rsidRPr="00874186">
        <w:rPr>
          <w:rFonts w:ascii="Arial" w:hAnsi="Arial" w:cs="Arial"/>
        </w:rPr>
        <w:t>requiere</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Declaración</w:t>
      </w:r>
      <w:proofErr w:type="spellEnd"/>
      <w:r w:rsidRPr="00874186">
        <w:rPr>
          <w:rFonts w:ascii="Arial" w:hAnsi="Arial" w:cs="Arial"/>
        </w:rPr>
        <w:t xml:space="preserve"> de Impacto Ambiental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virtud</w:t>
      </w:r>
      <w:proofErr w:type="spellEnd"/>
      <w:r w:rsidRPr="00874186">
        <w:rPr>
          <w:rFonts w:ascii="Arial" w:hAnsi="Arial" w:cs="Arial"/>
        </w:rPr>
        <w:t xml:space="preserve"> de la Ley Nacional de Política Ambiental de 1969 (NEPA). La </w:t>
      </w:r>
      <w:proofErr w:type="spellStart"/>
      <w:r w:rsidRPr="00874186">
        <w:rPr>
          <w:rFonts w:ascii="Arial" w:hAnsi="Arial" w:cs="Arial"/>
        </w:rPr>
        <w:t>información</w:t>
      </w:r>
      <w:proofErr w:type="spellEnd"/>
      <w:r w:rsidRPr="00874186">
        <w:rPr>
          <w:rFonts w:ascii="Arial" w:hAnsi="Arial" w:cs="Arial"/>
        </w:rPr>
        <w:t xml:space="preserve"> </w:t>
      </w:r>
      <w:proofErr w:type="spellStart"/>
      <w:r w:rsidRPr="00874186">
        <w:rPr>
          <w:rFonts w:ascii="Arial" w:hAnsi="Arial" w:cs="Arial"/>
        </w:rPr>
        <w:t>adicional</w:t>
      </w:r>
      <w:proofErr w:type="spellEnd"/>
      <w:r w:rsidRPr="00874186">
        <w:rPr>
          <w:rFonts w:ascii="Arial" w:hAnsi="Arial" w:cs="Arial"/>
        </w:rPr>
        <w:t xml:space="preserve"> </w:t>
      </w:r>
      <w:proofErr w:type="spellStart"/>
      <w:r w:rsidRPr="00874186">
        <w:rPr>
          <w:rFonts w:ascii="Arial" w:hAnsi="Arial" w:cs="Arial"/>
        </w:rPr>
        <w:t>sobre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se </w:t>
      </w:r>
      <w:proofErr w:type="spellStart"/>
      <w:r w:rsidRPr="00874186">
        <w:rPr>
          <w:rFonts w:ascii="Arial" w:hAnsi="Arial" w:cs="Arial"/>
        </w:rPr>
        <w:t>encuentra</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Registro de </w:t>
      </w:r>
      <w:proofErr w:type="spellStart"/>
      <w:r w:rsidRPr="00874186">
        <w:rPr>
          <w:rFonts w:ascii="Arial" w:hAnsi="Arial" w:cs="Arial"/>
        </w:rPr>
        <w:t>Revisión</w:t>
      </w:r>
      <w:proofErr w:type="spellEnd"/>
      <w:r w:rsidRPr="00874186">
        <w:rPr>
          <w:rFonts w:ascii="Arial" w:hAnsi="Arial" w:cs="Arial"/>
        </w:rPr>
        <w:t xml:space="preserve"> Ambiental (ERR) </w:t>
      </w:r>
      <w:proofErr w:type="spellStart"/>
      <w:r w:rsidRPr="00874186">
        <w:rPr>
          <w:rFonts w:ascii="Arial" w:hAnsi="Arial" w:cs="Arial"/>
        </w:rPr>
        <w:t>archivado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Ayuntamiento de Tomball, 401 Market St Ste C, Tomball, TX 77375-4697, y </w:t>
      </w:r>
      <w:proofErr w:type="spellStart"/>
      <w:r w:rsidRPr="00874186">
        <w:rPr>
          <w:rFonts w:ascii="Arial" w:hAnsi="Arial" w:cs="Arial"/>
        </w:rPr>
        <w:t>puede</w:t>
      </w:r>
      <w:proofErr w:type="spellEnd"/>
      <w:r w:rsidRPr="00874186">
        <w:rPr>
          <w:rFonts w:ascii="Arial" w:hAnsi="Arial" w:cs="Arial"/>
        </w:rPr>
        <w:t xml:space="preserve"> </w:t>
      </w:r>
      <w:proofErr w:type="spellStart"/>
      <w:r w:rsidRPr="00874186">
        <w:rPr>
          <w:rFonts w:ascii="Arial" w:hAnsi="Arial" w:cs="Arial"/>
        </w:rPr>
        <w:t>consultarse</w:t>
      </w:r>
      <w:proofErr w:type="spellEnd"/>
      <w:r w:rsidRPr="00874186">
        <w:rPr>
          <w:rFonts w:ascii="Arial" w:hAnsi="Arial" w:cs="Arial"/>
        </w:rPr>
        <w:t xml:space="preserve"> o </w:t>
      </w:r>
      <w:proofErr w:type="spellStart"/>
      <w:r w:rsidRPr="00874186">
        <w:rPr>
          <w:rFonts w:ascii="Arial" w:hAnsi="Arial" w:cs="Arial"/>
        </w:rPr>
        <w:t>copiarse</w:t>
      </w:r>
      <w:proofErr w:type="spellEnd"/>
      <w:r w:rsidRPr="00874186">
        <w:rPr>
          <w:rFonts w:ascii="Arial" w:hAnsi="Arial" w:cs="Arial"/>
        </w:rPr>
        <w:t xml:space="preserve"> de lunes a </w:t>
      </w:r>
      <w:proofErr w:type="spellStart"/>
      <w:r w:rsidRPr="00874186">
        <w:rPr>
          <w:rFonts w:ascii="Arial" w:hAnsi="Arial" w:cs="Arial"/>
        </w:rPr>
        <w:t>viernes</w:t>
      </w:r>
      <w:proofErr w:type="spellEnd"/>
      <w:r w:rsidRPr="00874186">
        <w:rPr>
          <w:rFonts w:ascii="Arial" w:hAnsi="Arial" w:cs="Arial"/>
        </w:rPr>
        <w:t xml:space="preserve"> de 8:00 a. m. a 5:00 p. m. Se </w:t>
      </w:r>
      <w:proofErr w:type="spellStart"/>
      <w:r w:rsidRPr="00874186">
        <w:rPr>
          <w:rFonts w:ascii="Arial" w:hAnsi="Arial" w:cs="Arial"/>
        </w:rPr>
        <w:t>puede</w:t>
      </w:r>
      <w:proofErr w:type="spellEnd"/>
      <w:r w:rsidRPr="00874186">
        <w:rPr>
          <w:rFonts w:ascii="Arial" w:hAnsi="Arial" w:cs="Arial"/>
        </w:rPr>
        <w:t xml:space="preserve"> </w:t>
      </w:r>
      <w:proofErr w:type="spellStart"/>
      <w:r w:rsidRPr="00874186">
        <w:rPr>
          <w:rFonts w:ascii="Arial" w:hAnsi="Arial" w:cs="Arial"/>
        </w:rPr>
        <w:t>obtener</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copia</w:t>
      </w:r>
      <w:proofErr w:type="spellEnd"/>
      <w:r w:rsidRPr="00874186">
        <w:rPr>
          <w:rFonts w:ascii="Arial" w:hAnsi="Arial" w:cs="Arial"/>
        </w:rPr>
        <w:t xml:space="preserve"> digital del ERR </w:t>
      </w:r>
      <w:proofErr w:type="spellStart"/>
      <w:r w:rsidRPr="00874186">
        <w:rPr>
          <w:rFonts w:ascii="Arial" w:hAnsi="Arial" w:cs="Arial"/>
        </w:rPr>
        <w:t>poniéndose</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contacto</w:t>
      </w:r>
      <w:proofErr w:type="spellEnd"/>
      <w:r w:rsidRPr="00874186">
        <w:rPr>
          <w:rFonts w:ascii="Arial" w:hAnsi="Arial" w:cs="Arial"/>
        </w:rPr>
        <w:t xml:space="preserve"> con David Esquivel, </w:t>
      </w:r>
      <w:proofErr w:type="spellStart"/>
      <w:r w:rsidRPr="00874186">
        <w:rPr>
          <w:rFonts w:ascii="Arial" w:hAnsi="Arial" w:cs="Arial"/>
        </w:rPr>
        <w:t>administrador</w:t>
      </w:r>
      <w:proofErr w:type="spellEnd"/>
      <w:r w:rsidRPr="00874186">
        <w:rPr>
          <w:rFonts w:ascii="Arial" w:hAnsi="Arial" w:cs="Arial"/>
        </w:rPr>
        <w:t xml:space="preserve"> municipal,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desquivel@tomballtx.gov o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teléfono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281-351-5484 .</w:t>
      </w:r>
    </w:p>
    <w:p w14:paraId="3B9AC44A" w14:textId="77777777" w:rsidR="00597481" w:rsidRDefault="00597481" w:rsidP="00597481">
      <w:pPr>
        <w:jc w:val="both"/>
        <w:rPr>
          <w:rFonts w:ascii="Arial" w:hAnsi="Arial" w:cs="Arial"/>
        </w:rPr>
      </w:pPr>
    </w:p>
    <w:p w14:paraId="3B692639"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t>COMENTARIOS PÚBLICOS</w:t>
      </w:r>
    </w:p>
    <w:p w14:paraId="4BEC1C4B" w14:textId="77777777" w:rsidR="00597481" w:rsidRPr="00874186" w:rsidRDefault="00597481" w:rsidP="00597481">
      <w:pPr>
        <w:spacing w:line="278" w:lineRule="auto"/>
        <w:jc w:val="both"/>
        <w:rPr>
          <w:rFonts w:ascii="Arial" w:hAnsi="Arial" w:cs="Arial"/>
        </w:rPr>
      </w:pPr>
      <w:proofErr w:type="spellStart"/>
      <w:r w:rsidRPr="00874186">
        <w:rPr>
          <w:rFonts w:ascii="Arial" w:hAnsi="Arial" w:cs="Arial"/>
        </w:rPr>
        <w:t>Cualquier</w:t>
      </w:r>
      <w:proofErr w:type="spellEnd"/>
      <w:r w:rsidRPr="00874186">
        <w:rPr>
          <w:rFonts w:ascii="Arial" w:hAnsi="Arial" w:cs="Arial"/>
        </w:rPr>
        <w:t xml:space="preserve"> persona, </w:t>
      </w:r>
      <w:proofErr w:type="spellStart"/>
      <w:r w:rsidRPr="00874186">
        <w:rPr>
          <w:rFonts w:ascii="Arial" w:hAnsi="Arial" w:cs="Arial"/>
        </w:rPr>
        <w:t>grupo</w:t>
      </w:r>
      <w:proofErr w:type="spellEnd"/>
      <w:r w:rsidRPr="00874186">
        <w:rPr>
          <w:rFonts w:ascii="Arial" w:hAnsi="Arial" w:cs="Arial"/>
        </w:rPr>
        <w:t xml:space="preserve"> u </w:t>
      </w:r>
      <w:proofErr w:type="spellStart"/>
      <w:r w:rsidRPr="00874186">
        <w:rPr>
          <w:rFonts w:ascii="Arial" w:hAnsi="Arial" w:cs="Arial"/>
        </w:rPr>
        <w:t>organismo</w:t>
      </w:r>
      <w:proofErr w:type="spellEnd"/>
      <w:r w:rsidRPr="00874186">
        <w:rPr>
          <w:rFonts w:ascii="Arial" w:hAnsi="Arial" w:cs="Arial"/>
        </w:rPr>
        <w:t xml:space="preserve"> </w:t>
      </w:r>
      <w:proofErr w:type="spellStart"/>
      <w:r w:rsidRPr="00874186">
        <w:rPr>
          <w:rFonts w:ascii="Arial" w:hAnsi="Arial" w:cs="Arial"/>
        </w:rPr>
        <w:t>puede</w:t>
      </w:r>
      <w:proofErr w:type="spellEnd"/>
      <w:r w:rsidRPr="00874186">
        <w:rPr>
          <w:rFonts w:ascii="Arial" w:hAnsi="Arial" w:cs="Arial"/>
        </w:rPr>
        <w:t xml:space="preserve"> </w:t>
      </w:r>
      <w:proofErr w:type="spellStart"/>
      <w:r w:rsidRPr="00874186">
        <w:rPr>
          <w:rFonts w:ascii="Arial" w:hAnsi="Arial" w:cs="Arial"/>
        </w:rPr>
        <w:t>enviar</w:t>
      </w:r>
      <w:proofErr w:type="spellEnd"/>
      <w:r w:rsidRPr="00874186">
        <w:rPr>
          <w:rFonts w:ascii="Arial" w:hAnsi="Arial" w:cs="Arial"/>
        </w:rPr>
        <w:t xml:space="preserve"> </w:t>
      </w:r>
      <w:proofErr w:type="spellStart"/>
      <w:r w:rsidRPr="00874186">
        <w:rPr>
          <w:rFonts w:ascii="Arial" w:hAnsi="Arial" w:cs="Arial"/>
        </w:rPr>
        <w:t>comentarios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escrito</w:t>
      </w:r>
      <w:proofErr w:type="spellEnd"/>
      <w:r w:rsidRPr="00874186">
        <w:rPr>
          <w:rFonts w:ascii="Arial" w:hAnsi="Arial" w:cs="Arial"/>
        </w:rPr>
        <w:t xml:space="preserve"> </w:t>
      </w:r>
      <w:proofErr w:type="spellStart"/>
      <w:r w:rsidRPr="00874186">
        <w:rPr>
          <w:rFonts w:ascii="Arial" w:hAnsi="Arial" w:cs="Arial"/>
        </w:rPr>
        <w:t>sobre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ERR a la </w:t>
      </w:r>
      <w:proofErr w:type="spellStart"/>
      <w:r w:rsidRPr="00874186">
        <w:rPr>
          <w:rFonts w:ascii="Arial" w:hAnsi="Arial" w:cs="Arial"/>
        </w:rPr>
        <w:t>Oficina</w:t>
      </w:r>
      <w:proofErr w:type="spellEnd"/>
      <w:r w:rsidRPr="00874186">
        <w:rPr>
          <w:rFonts w:ascii="Arial" w:hAnsi="Arial" w:cs="Arial"/>
        </w:rPr>
        <w:t xml:space="preserve"> del Alcalde, 401 Market St Ste C, Tomball, TX 77375-4697. Los </w:t>
      </w:r>
      <w:proofErr w:type="spellStart"/>
      <w:r w:rsidRPr="00874186">
        <w:rPr>
          <w:rFonts w:ascii="Arial" w:hAnsi="Arial" w:cs="Arial"/>
        </w:rPr>
        <w:t>comentarios</w:t>
      </w:r>
      <w:proofErr w:type="spellEnd"/>
      <w:r w:rsidRPr="00874186">
        <w:rPr>
          <w:rFonts w:ascii="Arial" w:hAnsi="Arial" w:cs="Arial"/>
        </w:rPr>
        <w:t xml:space="preserve"> también </w:t>
      </w:r>
      <w:proofErr w:type="spellStart"/>
      <w:r w:rsidRPr="00874186">
        <w:rPr>
          <w:rFonts w:ascii="Arial" w:hAnsi="Arial" w:cs="Arial"/>
        </w:rPr>
        <w:t>pueden</w:t>
      </w:r>
      <w:proofErr w:type="spellEnd"/>
      <w:r w:rsidRPr="00874186">
        <w:rPr>
          <w:rFonts w:ascii="Arial" w:hAnsi="Arial" w:cs="Arial"/>
        </w:rPr>
        <w:t xml:space="preserve"> </w:t>
      </w:r>
      <w:proofErr w:type="spellStart"/>
      <w:r w:rsidRPr="00874186">
        <w:rPr>
          <w:rFonts w:ascii="Arial" w:hAnsi="Arial" w:cs="Arial"/>
        </w:rPr>
        <w:t>enviarse</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a desquivel@tomballtx.gov o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teléfono</w:t>
      </w:r>
      <w:proofErr w:type="spellEnd"/>
      <w:r w:rsidRPr="00874186">
        <w:rPr>
          <w:rFonts w:ascii="Arial" w:hAnsi="Arial" w:cs="Arial"/>
        </w:rPr>
        <w:t xml:space="preserve"> al 281-351-5484. Todos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comentarios</w:t>
      </w:r>
      <w:proofErr w:type="spellEnd"/>
      <w:r w:rsidRPr="00874186">
        <w:rPr>
          <w:rFonts w:ascii="Arial" w:hAnsi="Arial" w:cs="Arial"/>
        </w:rPr>
        <w:t xml:space="preserve"> </w:t>
      </w:r>
      <w:proofErr w:type="spellStart"/>
      <w:r w:rsidRPr="00874186">
        <w:rPr>
          <w:rFonts w:ascii="Arial" w:hAnsi="Arial" w:cs="Arial"/>
        </w:rPr>
        <w:t>recibidos</w:t>
      </w:r>
      <w:proofErr w:type="spellEnd"/>
      <w:r w:rsidRPr="00874186">
        <w:rPr>
          <w:rFonts w:ascii="Arial" w:hAnsi="Arial" w:cs="Arial"/>
        </w:rPr>
        <w:t xml:space="preserve"> antes del 24 de </w:t>
      </w:r>
      <w:proofErr w:type="spellStart"/>
      <w:r w:rsidRPr="00874186">
        <w:rPr>
          <w:rFonts w:ascii="Arial" w:hAnsi="Arial" w:cs="Arial"/>
        </w:rPr>
        <w:t>marzo</w:t>
      </w:r>
      <w:proofErr w:type="spellEnd"/>
      <w:r w:rsidRPr="00874186">
        <w:rPr>
          <w:rFonts w:ascii="Arial" w:hAnsi="Arial" w:cs="Arial"/>
        </w:rPr>
        <w:t xml:space="preserve"> de 2026 </w:t>
      </w:r>
      <w:proofErr w:type="spellStart"/>
      <w:r w:rsidRPr="00874186">
        <w:rPr>
          <w:rFonts w:ascii="Arial" w:hAnsi="Arial" w:cs="Arial"/>
        </w:rPr>
        <w:t>serán</w:t>
      </w:r>
      <w:proofErr w:type="spellEnd"/>
      <w:r w:rsidRPr="00874186">
        <w:rPr>
          <w:rFonts w:ascii="Arial" w:hAnsi="Arial" w:cs="Arial"/>
        </w:rPr>
        <w:t xml:space="preserve"> </w:t>
      </w:r>
      <w:proofErr w:type="spellStart"/>
      <w:r w:rsidRPr="00874186">
        <w:rPr>
          <w:rFonts w:ascii="Arial" w:hAnsi="Arial" w:cs="Arial"/>
        </w:rPr>
        <w:t>considerados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la ciudad antes de </w:t>
      </w:r>
      <w:proofErr w:type="spellStart"/>
      <w:r w:rsidRPr="00874186">
        <w:rPr>
          <w:rFonts w:ascii="Arial" w:hAnsi="Arial" w:cs="Arial"/>
        </w:rPr>
        <w:t>autorizar</w:t>
      </w:r>
      <w:proofErr w:type="spellEnd"/>
      <w:r w:rsidRPr="00874186">
        <w:rPr>
          <w:rFonts w:ascii="Arial" w:hAnsi="Arial" w:cs="Arial"/>
        </w:rPr>
        <w:t xml:space="preserve"> la </w:t>
      </w:r>
      <w:proofErr w:type="spellStart"/>
      <w:r w:rsidRPr="00874186">
        <w:rPr>
          <w:rFonts w:ascii="Arial" w:hAnsi="Arial" w:cs="Arial"/>
        </w:rPr>
        <w:t>presentación</w:t>
      </w:r>
      <w:proofErr w:type="spellEnd"/>
      <w:r w:rsidRPr="00874186">
        <w:rPr>
          <w:rFonts w:ascii="Arial" w:hAnsi="Arial" w:cs="Arial"/>
        </w:rPr>
        <w:t xml:space="preserve"> de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solicitud</w:t>
      </w:r>
      <w:proofErr w:type="spellEnd"/>
      <w:r w:rsidRPr="00874186">
        <w:rPr>
          <w:rFonts w:ascii="Arial" w:hAnsi="Arial" w:cs="Arial"/>
        </w:rPr>
        <w:t xml:space="preserve"> de </w:t>
      </w:r>
      <w:proofErr w:type="spellStart"/>
      <w:r w:rsidRPr="00874186">
        <w:rPr>
          <w:rFonts w:ascii="Arial" w:hAnsi="Arial" w:cs="Arial"/>
        </w:rPr>
        <w:t>liberación</w:t>
      </w:r>
      <w:proofErr w:type="spellEnd"/>
      <w:r w:rsidRPr="00874186">
        <w:rPr>
          <w:rFonts w:ascii="Arial" w:hAnsi="Arial" w:cs="Arial"/>
        </w:rPr>
        <w:t xml:space="preserve"> de </w:t>
      </w:r>
      <w:proofErr w:type="spellStart"/>
      <w:r w:rsidRPr="00874186">
        <w:rPr>
          <w:rFonts w:ascii="Arial" w:hAnsi="Arial" w:cs="Arial"/>
        </w:rPr>
        <w:t>fondos</w:t>
      </w:r>
      <w:proofErr w:type="spellEnd"/>
      <w:r w:rsidRPr="00874186">
        <w:rPr>
          <w:rFonts w:ascii="Arial" w:hAnsi="Arial" w:cs="Arial"/>
        </w:rPr>
        <w:t xml:space="preserve">. Los </w:t>
      </w:r>
      <w:proofErr w:type="spellStart"/>
      <w:r w:rsidRPr="00874186">
        <w:rPr>
          <w:rFonts w:ascii="Arial" w:hAnsi="Arial" w:cs="Arial"/>
        </w:rPr>
        <w:t>comentarios</w:t>
      </w:r>
      <w:proofErr w:type="spellEnd"/>
      <w:r w:rsidRPr="00874186">
        <w:rPr>
          <w:rFonts w:ascii="Arial" w:hAnsi="Arial" w:cs="Arial"/>
        </w:rPr>
        <w:t xml:space="preserve">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especificar</w:t>
      </w:r>
      <w:proofErr w:type="spellEnd"/>
      <w:r w:rsidRPr="00874186">
        <w:rPr>
          <w:rFonts w:ascii="Arial" w:hAnsi="Arial" w:cs="Arial"/>
        </w:rPr>
        <w:t xml:space="preserve"> a </w:t>
      </w:r>
      <w:proofErr w:type="spellStart"/>
      <w:r w:rsidRPr="00874186">
        <w:rPr>
          <w:rFonts w:ascii="Arial" w:hAnsi="Arial" w:cs="Arial"/>
        </w:rPr>
        <w:t>qué</w:t>
      </w:r>
      <w:proofErr w:type="spellEnd"/>
      <w:r w:rsidRPr="00874186">
        <w:rPr>
          <w:rFonts w:ascii="Arial" w:hAnsi="Arial" w:cs="Arial"/>
        </w:rPr>
        <w:t xml:space="preserve"> aviso se </w:t>
      </w:r>
      <w:proofErr w:type="spellStart"/>
      <w:r w:rsidRPr="00874186">
        <w:rPr>
          <w:rFonts w:ascii="Arial" w:hAnsi="Arial" w:cs="Arial"/>
        </w:rPr>
        <w:t>refieren</w:t>
      </w:r>
      <w:proofErr w:type="spellEnd"/>
      <w:r w:rsidRPr="00874186">
        <w:rPr>
          <w:rFonts w:ascii="Arial" w:hAnsi="Arial" w:cs="Arial"/>
        </w:rPr>
        <w:t xml:space="preserve">. </w:t>
      </w:r>
    </w:p>
    <w:p w14:paraId="3C063CF1" w14:textId="77777777" w:rsidR="00597481" w:rsidRDefault="00597481" w:rsidP="00597481">
      <w:pPr>
        <w:spacing w:line="278" w:lineRule="auto"/>
        <w:jc w:val="both"/>
        <w:rPr>
          <w:rFonts w:ascii="Arial" w:hAnsi="Arial" w:cs="Arial"/>
        </w:rPr>
      </w:pPr>
    </w:p>
    <w:p w14:paraId="764AF192" w14:textId="77777777" w:rsidR="00A7714F" w:rsidRPr="00874186" w:rsidRDefault="00A7714F" w:rsidP="00597481">
      <w:pPr>
        <w:spacing w:line="278" w:lineRule="auto"/>
        <w:jc w:val="both"/>
        <w:rPr>
          <w:rFonts w:ascii="Arial" w:hAnsi="Arial" w:cs="Arial"/>
        </w:rPr>
      </w:pPr>
    </w:p>
    <w:p w14:paraId="565CBF45"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lastRenderedPageBreak/>
        <w:t>CERTIFICACIÓN MEDIOAMBIENTAL</w:t>
      </w:r>
    </w:p>
    <w:p w14:paraId="3F228C1D" w14:textId="77777777" w:rsidR="00597481" w:rsidRPr="00874186" w:rsidRDefault="00597481" w:rsidP="00597481">
      <w:pPr>
        <w:spacing w:line="278" w:lineRule="auto"/>
        <w:jc w:val="both"/>
        <w:rPr>
          <w:rFonts w:ascii="Arial" w:hAnsi="Arial" w:cs="Arial"/>
        </w:rPr>
      </w:pPr>
      <w:r w:rsidRPr="00874186">
        <w:rPr>
          <w:rFonts w:ascii="Arial" w:hAnsi="Arial" w:cs="Arial"/>
        </w:rPr>
        <w:t xml:space="preserve">La ciudad de Tomball </w:t>
      </w:r>
      <w:proofErr w:type="spellStart"/>
      <w:r w:rsidRPr="00874186">
        <w:rPr>
          <w:rFonts w:ascii="Arial" w:hAnsi="Arial" w:cs="Arial"/>
        </w:rPr>
        <w:t>certifica</w:t>
      </w:r>
      <w:proofErr w:type="spellEnd"/>
      <w:r w:rsidRPr="00874186">
        <w:rPr>
          <w:rFonts w:ascii="Arial" w:hAnsi="Arial" w:cs="Arial"/>
        </w:rPr>
        <w:t xml:space="preserve"> ante </w:t>
      </w:r>
      <w:proofErr w:type="spellStart"/>
      <w:r w:rsidRPr="00874186">
        <w:rPr>
          <w:rFonts w:ascii="Arial" w:hAnsi="Arial" w:cs="Arial"/>
        </w:rPr>
        <w:t>el</w:t>
      </w:r>
      <w:proofErr w:type="spellEnd"/>
      <w:r w:rsidRPr="00874186">
        <w:rPr>
          <w:rFonts w:ascii="Arial" w:hAnsi="Arial" w:cs="Arial"/>
        </w:rPr>
        <w:t xml:space="preserve"> Departamento de Vivienda y Desarrollo Urbano </w:t>
      </w:r>
      <w:proofErr w:type="spellStart"/>
      <w:r w:rsidRPr="00874186">
        <w:rPr>
          <w:rFonts w:ascii="Arial" w:hAnsi="Arial" w:cs="Arial"/>
        </w:rPr>
        <w:t>que</w:t>
      </w:r>
      <w:proofErr w:type="spellEnd"/>
      <w:r w:rsidRPr="00874186">
        <w:rPr>
          <w:rFonts w:ascii="Arial" w:hAnsi="Arial" w:cs="Arial"/>
        </w:rPr>
        <w:t xml:space="preserve"> David Esquivel,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su</w:t>
      </w:r>
      <w:proofErr w:type="spellEnd"/>
      <w:r w:rsidRPr="00874186">
        <w:rPr>
          <w:rFonts w:ascii="Arial" w:hAnsi="Arial" w:cs="Arial"/>
        </w:rPr>
        <w:t xml:space="preserve"> </w:t>
      </w:r>
      <w:proofErr w:type="spellStart"/>
      <w:r w:rsidRPr="00874186">
        <w:rPr>
          <w:rFonts w:ascii="Arial" w:hAnsi="Arial" w:cs="Arial"/>
        </w:rPr>
        <w:t>calidad</w:t>
      </w:r>
      <w:proofErr w:type="spellEnd"/>
      <w:r w:rsidRPr="00874186">
        <w:rPr>
          <w:rFonts w:ascii="Arial" w:hAnsi="Arial" w:cs="Arial"/>
        </w:rPr>
        <w:t xml:space="preserve"> de </w:t>
      </w:r>
      <w:proofErr w:type="spellStart"/>
      <w:r w:rsidRPr="00874186">
        <w:rPr>
          <w:rFonts w:ascii="Arial" w:hAnsi="Arial" w:cs="Arial"/>
        </w:rPr>
        <w:t>administrador</w:t>
      </w:r>
      <w:proofErr w:type="spellEnd"/>
      <w:r w:rsidRPr="00874186">
        <w:rPr>
          <w:rFonts w:ascii="Arial" w:hAnsi="Arial" w:cs="Arial"/>
        </w:rPr>
        <w:t xml:space="preserve"> municipal, </w:t>
      </w:r>
      <w:proofErr w:type="spellStart"/>
      <w:r w:rsidRPr="00874186">
        <w:rPr>
          <w:rFonts w:ascii="Arial" w:hAnsi="Arial" w:cs="Arial"/>
        </w:rPr>
        <w:t>acepta</w:t>
      </w:r>
      <w:proofErr w:type="spellEnd"/>
      <w:r w:rsidRPr="00874186">
        <w:rPr>
          <w:rFonts w:ascii="Arial" w:hAnsi="Arial" w:cs="Arial"/>
        </w:rPr>
        <w:t xml:space="preserve"> la </w:t>
      </w:r>
      <w:proofErr w:type="spellStart"/>
      <w:r w:rsidRPr="00874186">
        <w:rPr>
          <w:rFonts w:ascii="Arial" w:hAnsi="Arial" w:cs="Arial"/>
        </w:rPr>
        <w:t>jurisdicción</w:t>
      </w:r>
      <w:proofErr w:type="spellEnd"/>
      <w:r w:rsidRPr="00874186">
        <w:rPr>
          <w:rFonts w:ascii="Arial" w:hAnsi="Arial" w:cs="Arial"/>
        </w:rPr>
        <w:t xml:space="preserve"> de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tribunales</w:t>
      </w:r>
      <w:proofErr w:type="spellEnd"/>
      <w:r w:rsidRPr="00874186">
        <w:rPr>
          <w:rFonts w:ascii="Arial" w:hAnsi="Arial" w:cs="Arial"/>
        </w:rPr>
        <w:t xml:space="preserve"> federales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caso</w:t>
      </w:r>
      <w:proofErr w:type="spellEnd"/>
      <w:r w:rsidRPr="00874186">
        <w:rPr>
          <w:rFonts w:ascii="Arial" w:hAnsi="Arial" w:cs="Arial"/>
        </w:rPr>
        <w:t xml:space="preserve"> de </w:t>
      </w:r>
      <w:proofErr w:type="spellStart"/>
      <w:r w:rsidRPr="00874186">
        <w:rPr>
          <w:rFonts w:ascii="Arial" w:hAnsi="Arial" w:cs="Arial"/>
        </w:rPr>
        <w:t>que</w:t>
      </w:r>
      <w:proofErr w:type="spellEnd"/>
      <w:r w:rsidRPr="00874186">
        <w:rPr>
          <w:rFonts w:ascii="Arial" w:hAnsi="Arial" w:cs="Arial"/>
        </w:rPr>
        <w:t xml:space="preserve"> se </w:t>
      </w:r>
      <w:proofErr w:type="spellStart"/>
      <w:r w:rsidRPr="00874186">
        <w:rPr>
          <w:rFonts w:ascii="Arial" w:hAnsi="Arial" w:cs="Arial"/>
        </w:rPr>
        <w:t>entable</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acción</w:t>
      </w:r>
      <w:proofErr w:type="spellEnd"/>
      <w:r w:rsidRPr="00874186">
        <w:rPr>
          <w:rFonts w:ascii="Arial" w:hAnsi="Arial" w:cs="Arial"/>
        </w:rPr>
        <w:t xml:space="preserve"> para </w:t>
      </w:r>
      <w:proofErr w:type="spellStart"/>
      <w:r w:rsidRPr="00874186">
        <w:rPr>
          <w:rFonts w:ascii="Arial" w:hAnsi="Arial" w:cs="Arial"/>
        </w:rPr>
        <w:t>hacer</w:t>
      </w:r>
      <w:proofErr w:type="spellEnd"/>
      <w:r w:rsidRPr="00874186">
        <w:rPr>
          <w:rFonts w:ascii="Arial" w:hAnsi="Arial" w:cs="Arial"/>
        </w:rPr>
        <w:t xml:space="preserve"> </w:t>
      </w:r>
      <w:proofErr w:type="spellStart"/>
      <w:r w:rsidRPr="00874186">
        <w:rPr>
          <w:rFonts w:ascii="Arial" w:hAnsi="Arial" w:cs="Arial"/>
        </w:rPr>
        <w:t>cumplir</w:t>
      </w:r>
      <w:proofErr w:type="spellEnd"/>
      <w:r w:rsidRPr="00874186">
        <w:rPr>
          <w:rFonts w:ascii="Arial" w:hAnsi="Arial" w:cs="Arial"/>
        </w:rPr>
        <w:t xml:space="preserve"> las </w:t>
      </w:r>
      <w:proofErr w:type="spellStart"/>
      <w:r w:rsidRPr="00874186">
        <w:rPr>
          <w:rFonts w:ascii="Arial" w:hAnsi="Arial" w:cs="Arial"/>
        </w:rPr>
        <w:t>responsabilidades</w:t>
      </w:r>
      <w:proofErr w:type="spellEnd"/>
      <w:r w:rsidRPr="00874186">
        <w:rPr>
          <w:rFonts w:ascii="Arial" w:hAnsi="Arial" w:cs="Arial"/>
        </w:rPr>
        <w:t xml:space="preserve"> </w:t>
      </w:r>
      <w:proofErr w:type="spellStart"/>
      <w:r w:rsidRPr="00874186">
        <w:rPr>
          <w:rFonts w:ascii="Arial" w:hAnsi="Arial" w:cs="Arial"/>
        </w:rPr>
        <w:t>relacionadas</w:t>
      </w:r>
      <w:proofErr w:type="spellEnd"/>
      <w:r w:rsidRPr="00874186">
        <w:rPr>
          <w:rFonts w:ascii="Arial" w:hAnsi="Arial" w:cs="Arial"/>
        </w:rPr>
        <w:t xml:space="preserve"> con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proceso</w:t>
      </w:r>
      <w:proofErr w:type="spellEnd"/>
      <w:r w:rsidRPr="00874186">
        <w:rPr>
          <w:rFonts w:ascii="Arial" w:hAnsi="Arial" w:cs="Arial"/>
        </w:rPr>
        <w:t xml:space="preserve"> de </w:t>
      </w:r>
      <w:proofErr w:type="spellStart"/>
      <w:r w:rsidRPr="00874186">
        <w:rPr>
          <w:rFonts w:ascii="Arial" w:hAnsi="Arial" w:cs="Arial"/>
        </w:rPr>
        <w:t>revisión</w:t>
      </w:r>
      <w:proofErr w:type="spellEnd"/>
      <w:r w:rsidRPr="00874186">
        <w:rPr>
          <w:rFonts w:ascii="Arial" w:hAnsi="Arial" w:cs="Arial"/>
        </w:rPr>
        <w:t xml:space="preserve"> </w:t>
      </w:r>
      <w:proofErr w:type="spellStart"/>
      <w:r w:rsidRPr="00874186">
        <w:rPr>
          <w:rFonts w:ascii="Arial" w:hAnsi="Arial" w:cs="Arial"/>
        </w:rPr>
        <w:t>medioambiental</w:t>
      </w:r>
      <w:proofErr w:type="spellEnd"/>
      <w:r w:rsidRPr="00874186">
        <w:rPr>
          <w:rFonts w:ascii="Arial" w:hAnsi="Arial" w:cs="Arial"/>
        </w:rPr>
        <w:t xml:space="preserve">, y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dichas</w:t>
      </w:r>
      <w:proofErr w:type="spellEnd"/>
      <w:r w:rsidRPr="00874186">
        <w:rPr>
          <w:rFonts w:ascii="Arial" w:hAnsi="Arial" w:cs="Arial"/>
        </w:rPr>
        <w:t xml:space="preserve"> </w:t>
      </w:r>
      <w:proofErr w:type="spellStart"/>
      <w:r w:rsidRPr="00874186">
        <w:rPr>
          <w:rFonts w:ascii="Arial" w:hAnsi="Arial" w:cs="Arial"/>
        </w:rPr>
        <w:t>responsabilidades</w:t>
      </w:r>
      <w:proofErr w:type="spellEnd"/>
      <w:r w:rsidRPr="00874186">
        <w:rPr>
          <w:rFonts w:ascii="Arial" w:hAnsi="Arial" w:cs="Arial"/>
        </w:rPr>
        <w:t xml:space="preserve"> se </w:t>
      </w:r>
      <w:proofErr w:type="spellStart"/>
      <w:r w:rsidRPr="00874186">
        <w:rPr>
          <w:rFonts w:ascii="Arial" w:hAnsi="Arial" w:cs="Arial"/>
        </w:rPr>
        <w:t>han</w:t>
      </w:r>
      <w:proofErr w:type="spellEnd"/>
      <w:r w:rsidRPr="00874186">
        <w:rPr>
          <w:rFonts w:ascii="Arial" w:hAnsi="Arial" w:cs="Arial"/>
        </w:rPr>
        <w:t xml:space="preserve"> </w:t>
      </w:r>
      <w:proofErr w:type="spellStart"/>
      <w:r w:rsidRPr="00874186">
        <w:rPr>
          <w:rFonts w:ascii="Arial" w:hAnsi="Arial" w:cs="Arial"/>
        </w:rPr>
        <w:t>cumplido</w:t>
      </w:r>
      <w:proofErr w:type="spellEnd"/>
      <w:r w:rsidRPr="00874186">
        <w:rPr>
          <w:rFonts w:ascii="Arial" w:hAnsi="Arial" w:cs="Arial"/>
        </w:rPr>
        <w:t xml:space="preserve">. La </w:t>
      </w:r>
      <w:proofErr w:type="spellStart"/>
      <w:r w:rsidRPr="00874186">
        <w:rPr>
          <w:rFonts w:ascii="Arial" w:hAnsi="Arial" w:cs="Arial"/>
        </w:rPr>
        <w:t>aprobación</w:t>
      </w:r>
      <w:proofErr w:type="spellEnd"/>
      <w:r w:rsidRPr="00874186">
        <w:rPr>
          <w:rFonts w:ascii="Arial" w:hAnsi="Arial" w:cs="Arial"/>
        </w:rPr>
        <w:t xml:space="preserve"> de la </w:t>
      </w:r>
      <w:proofErr w:type="spellStart"/>
      <w:r w:rsidRPr="00874186">
        <w:rPr>
          <w:rFonts w:ascii="Arial" w:hAnsi="Arial" w:cs="Arial"/>
        </w:rPr>
        <w:t>certificación</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parte</w:t>
      </w:r>
      <w:proofErr w:type="spellEnd"/>
      <w:r w:rsidRPr="00874186">
        <w:rPr>
          <w:rFonts w:ascii="Arial" w:hAnsi="Arial" w:cs="Arial"/>
        </w:rPr>
        <w:t xml:space="preserve"> del Departamento de Vivienda y Desarrollo Urbano </w:t>
      </w:r>
      <w:proofErr w:type="spellStart"/>
      <w:r w:rsidRPr="00874186">
        <w:rPr>
          <w:rFonts w:ascii="Arial" w:hAnsi="Arial" w:cs="Arial"/>
        </w:rPr>
        <w:t>cumple</w:t>
      </w:r>
      <w:proofErr w:type="spellEnd"/>
      <w:r w:rsidRPr="00874186">
        <w:rPr>
          <w:rFonts w:ascii="Arial" w:hAnsi="Arial" w:cs="Arial"/>
        </w:rPr>
        <w:t xml:space="preserve"> con sus </w:t>
      </w:r>
      <w:proofErr w:type="spellStart"/>
      <w:r w:rsidRPr="00874186">
        <w:rPr>
          <w:rFonts w:ascii="Arial" w:hAnsi="Arial" w:cs="Arial"/>
        </w:rPr>
        <w:t>responsabilidades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virtud</w:t>
      </w:r>
      <w:proofErr w:type="spellEnd"/>
      <w:r w:rsidRPr="00874186">
        <w:rPr>
          <w:rFonts w:ascii="Arial" w:hAnsi="Arial" w:cs="Arial"/>
        </w:rPr>
        <w:t xml:space="preserve"> de la NEPA y las </w:t>
      </w:r>
      <w:proofErr w:type="spellStart"/>
      <w:r w:rsidRPr="00874186">
        <w:rPr>
          <w:rFonts w:ascii="Arial" w:hAnsi="Arial" w:cs="Arial"/>
        </w:rPr>
        <w:t>leyes</w:t>
      </w:r>
      <w:proofErr w:type="spellEnd"/>
      <w:r w:rsidRPr="00874186">
        <w:rPr>
          <w:rFonts w:ascii="Arial" w:hAnsi="Arial" w:cs="Arial"/>
        </w:rPr>
        <w:t xml:space="preserve"> y </w:t>
      </w:r>
      <w:proofErr w:type="spellStart"/>
      <w:r w:rsidRPr="00874186">
        <w:rPr>
          <w:rFonts w:ascii="Arial" w:hAnsi="Arial" w:cs="Arial"/>
        </w:rPr>
        <w:t>autoridades</w:t>
      </w:r>
      <w:proofErr w:type="spellEnd"/>
      <w:r w:rsidRPr="00874186">
        <w:rPr>
          <w:rFonts w:ascii="Arial" w:hAnsi="Arial" w:cs="Arial"/>
        </w:rPr>
        <w:t xml:space="preserve"> </w:t>
      </w:r>
      <w:proofErr w:type="spellStart"/>
      <w:r w:rsidRPr="00874186">
        <w:rPr>
          <w:rFonts w:ascii="Arial" w:hAnsi="Arial" w:cs="Arial"/>
        </w:rPr>
        <w:t>relacionadas</w:t>
      </w:r>
      <w:proofErr w:type="spellEnd"/>
      <w:r w:rsidRPr="00874186">
        <w:rPr>
          <w:rFonts w:ascii="Arial" w:hAnsi="Arial" w:cs="Arial"/>
        </w:rPr>
        <w:t xml:space="preserve">, y </w:t>
      </w:r>
      <w:proofErr w:type="spellStart"/>
      <w:r w:rsidRPr="00874186">
        <w:rPr>
          <w:rFonts w:ascii="Arial" w:hAnsi="Arial" w:cs="Arial"/>
        </w:rPr>
        <w:t>permite</w:t>
      </w:r>
      <w:proofErr w:type="spellEnd"/>
      <w:r w:rsidRPr="00874186">
        <w:rPr>
          <w:rFonts w:ascii="Arial" w:hAnsi="Arial" w:cs="Arial"/>
        </w:rPr>
        <w:t xml:space="preserve"> </w:t>
      </w:r>
      <w:proofErr w:type="spellStart"/>
      <w:r w:rsidRPr="00874186">
        <w:rPr>
          <w:rFonts w:ascii="Arial" w:hAnsi="Arial" w:cs="Arial"/>
        </w:rPr>
        <w:t>utilizar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fondos</w:t>
      </w:r>
      <w:proofErr w:type="spellEnd"/>
      <w:r w:rsidRPr="00874186">
        <w:rPr>
          <w:rFonts w:ascii="Arial" w:hAnsi="Arial" w:cs="Arial"/>
        </w:rPr>
        <w:t xml:space="preserve"> del </w:t>
      </w:r>
      <w:proofErr w:type="spellStart"/>
      <w:r w:rsidRPr="00874186">
        <w:rPr>
          <w:rFonts w:ascii="Arial" w:hAnsi="Arial" w:cs="Arial"/>
        </w:rPr>
        <w:t>programa</w:t>
      </w:r>
      <w:proofErr w:type="spellEnd"/>
      <w:r w:rsidRPr="00874186">
        <w:rPr>
          <w:rFonts w:ascii="Arial" w:hAnsi="Arial" w:cs="Arial"/>
        </w:rPr>
        <w:t xml:space="preserve"> HUD.</w:t>
      </w:r>
    </w:p>
    <w:p w14:paraId="04A9F168" w14:textId="77777777" w:rsidR="00597481" w:rsidRPr="00874186" w:rsidRDefault="00597481" w:rsidP="00597481">
      <w:pPr>
        <w:spacing w:line="278" w:lineRule="auto"/>
        <w:jc w:val="both"/>
        <w:rPr>
          <w:rFonts w:ascii="Arial" w:hAnsi="Arial" w:cs="Arial"/>
        </w:rPr>
      </w:pPr>
    </w:p>
    <w:p w14:paraId="069ECA0C"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t>OBJECIONES A LA LIBERACIÓN DE FONDOS</w:t>
      </w:r>
    </w:p>
    <w:p w14:paraId="14B9E8BB" w14:textId="77777777" w:rsidR="00597481" w:rsidRPr="00874186" w:rsidRDefault="00597481" w:rsidP="00597481">
      <w:pPr>
        <w:jc w:val="both"/>
        <w:rPr>
          <w:rFonts w:ascii="Arial" w:hAnsi="Arial" w:cs="Arial"/>
        </w:rPr>
      </w:pPr>
      <w:r w:rsidRPr="00874186">
        <w:rPr>
          <w:rFonts w:ascii="Arial" w:hAnsi="Arial" w:cs="Arial"/>
        </w:rPr>
        <w:t xml:space="preserve">El Departamento de Vivienda y Desarrollo Urbano </w:t>
      </w:r>
      <w:proofErr w:type="spellStart"/>
      <w:r w:rsidRPr="00874186">
        <w:rPr>
          <w:rFonts w:ascii="Arial" w:hAnsi="Arial" w:cs="Arial"/>
        </w:rPr>
        <w:t>aceptará</w:t>
      </w:r>
      <w:proofErr w:type="spellEnd"/>
      <w:r w:rsidRPr="00874186">
        <w:rPr>
          <w:rFonts w:ascii="Arial" w:hAnsi="Arial" w:cs="Arial"/>
        </w:rPr>
        <w:t xml:space="preserve"> </w:t>
      </w:r>
      <w:proofErr w:type="spellStart"/>
      <w:r w:rsidRPr="00874186">
        <w:rPr>
          <w:rFonts w:ascii="Arial" w:hAnsi="Arial" w:cs="Arial"/>
        </w:rPr>
        <w:t>objeciones</w:t>
      </w:r>
      <w:proofErr w:type="spellEnd"/>
      <w:r w:rsidRPr="00874186">
        <w:rPr>
          <w:rFonts w:ascii="Arial" w:hAnsi="Arial" w:cs="Arial"/>
        </w:rPr>
        <w:t xml:space="preserve"> a la </w:t>
      </w:r>
      <w:proofErr w:type="spellStart"/>
      <w:r w:rsidRPr="00874186">
        <w:rPr>
          <w:rFonts w:ascii="Arial" w:hAnsi="Arial" w:cs="Arial"/>
        </w:rPr>
        <w:t>liberación</w:t>
      </w:r>
      <w:proofErr w:type="spellEnd"/>
      <w:r w:rsidRPr="00874186">
        <w:rPr>
          <w:rFonts w:ascii="Arial" w:hAnsi="Arial" w:cs="Arial"/>
        </w:rPr>
        <w:t xml:space="preserve"> de </w:t>
      </w:r>
      <w:proofErr w:type="spellStart"/>
      <w:r w:rsidRPr="00874186">
        <w:rPr>
          <w:rFonts w:ascii="Arial" w:hAnsi="Arial" w:cs="Arial"/>
        </w:rPr>
        <w:t>fondos</w:t>
      </w:r>
      <w:proofErr w:type="spellEnd"/>
      <w:r w:rsidRPr="00874186">
        <w:rPr>
          <w:rFonts w:ascii="Arial" w:hAnsi="Arial" w:cs="Arial"/>
        </w:rPr>
        <w:t xml:space="preserve"> y a la </w:t>
      </w:r>
      <w:proofErr w:type="spellStart"/>
      <w:r w:rsidRPr="00874186">
        <w:rPr>
          <w:rFonts w:ascii="Arial" w:hAnsi="Arial" w:cs="Arial"/>
        </w:rPr>
        <w:t>certificación</w:t>
      </w:r>
      <w:proofErr w:type="spellEnd"/>
      <w:r w:rsidRPr="00874186">
        <w:rPr>
          <w:rFonts w:ascii="Arial" w:hAnsi="Arial" w:cs="Arial"/>
        </w:rPr>
        <w:t xml:space="preserve"> de la ciudad </w:t>
      </w:r>
      <w:proofErr w:type="spellStart"/>
      <w:r w:rsidRPr="00874186">
        <w:rPr>
          <w:rFonts w:ascii="Arial" w:hAnsi="Arial" w:cs="Arial"/>
        </w:rPr>
        <w:t>durante</w:t>
      </w:r>
      <w:proofErr w:type="spellEnd"/>
      <w:r w:rsidRPr="00874186">
        <w:rPr>
          <w:rFonts w:ascii="Arial" w:hAnsi="Arial" w:cs="Arial"/>
        </w:rPr>
        <w:t xml:space="preserve"> un </w:t>
      </w:r>
      <w:proofErr w:type="spellStart"/>
      <w:r w:rsidRPr="00874186">
        <w:rPr>
          <w:rFonts w:ascii="Arial" w:hAnsi="Arial" w:cs="Arial"/>
        </w:rPr>
        <w:t>período</w:t>
      </w:r>
      <w:proofErr w:type="spellEnd"/>
      <w:r w:rsidRPr="00874186">
        <w:rPr>
          <w:rFonts w:ascii="Arial" w:hAnsi="Arial" w:cs="Arial"/>
        </w:rPr>
        <w:t xml:space="preserve"> de quince días a </w:t>
      </w:r>
      <w:proofErr w:type="spellStart"/>
      <w:r w:rsidRPr="00874186">
        <w:rPr>
          <w:rFonts w:ascii="Arial" w:hAnsi="Arial" w:cs="Arial"/>
        </w:rPr>
        <w:t>partir</w:t>
      </w:r>
      <w:proofErr w:type="spellEnd"/>
      <w:r w:rsidRPr="00874186">
        <w:rPr>
          <w:rFonts w:ascii="Arial" w:hAnsi="Arial" w:cs="Arial"/>
        </w:rPr>
        <w:t xml:space="preserve"> de la </w:t>
      </w:r>
      <w:proofErr w:type="spellStart"/>
      <w:r w:rsidRPr="00874186">
        <w:rPr>
          <w:rFonts w:ascii="Arial" w:hAnsi="Arial" w:cs="Arial"/>
        </w:rPr>
        <w:t>fecha</w:t>
      </w:r>
      <w:proofErr w:type="spellEnd"/>
      <w:r w:rsidRPr="00874186">
        <w:rPr>
          <w:rFonts w:ascii="Arial" w:hAnsi="Arial" w:cs="Arial"/>
        </w:rPr>
        <w:t xml:space="preserve"> </w:t>
      </w:r>
      <w:proofErr w:type="spellStart"/>
      <w:r w:rsidRPr="00874186">
        <w:rPr>
          <w:rFonts w:ascii="Arial" w:hAnsi="Arial" w:cs="Arial"/>
        </w:rPr>
        <w:t>prevista</w:t>
      </w:r>
      <w:proofErr w:type="spellEnd"/>
      <w:r w:rsidRPr="00874186">
        <w:rPr>
          <w:rFonts w:ascii="Arial" w:hAnsi="Arial" w:cs="Arial"/>
        </w:rPr>
        <w:t xml:space="preserve"> de </w:t>
      </w:r>
      <w:proofErr w:type="spellStart"/>
      <w:r w:rsidRPr="00874186">
        <w:rPr>
          <w:rFonts w:ascii="Arial" w:hAnsi="Arial" w:cs="Arial"/>
        </w:rPr>
        <w:t>presentación</w:t>
      </w:r>
      <w:proofErr w:type="spellEnd"/>
      <w:r w:rsidRPr="00874186">
        <w:rPr>
          <w:rFonts w:ascii="Arial" w:hAnsi="Arial" w:cs="Arial"/>
        </w:rPr>
        <w:t xml:space="preserve"> o de la </w:t>
      </w:r>
      <w:proofErr w:type="spellStart"/>
      <w:r w:rsidRPr="00874186">
        <w:rPr>
          <w:rFonts w:ascii="Arial" w:hAnsi="Arial" w:cs="Arial"/>
        </w:rPr>
        <w:t>recepción</w:t>
      </w:r>
      <w:proofErr w:type="spellEnd"/>
      <w:r w:rsidRPr="00874186">
        <w:rPr>
          <w:rFonts w:ascii="Arial" w:hAnsi="Arial" w:cs="Arial"/>
        </w:rPr>
        <w:t xml:space="preserve"> </w:t>
      </w:r>
      <w:proofErr w:type="spellStart"/>
      <w:r w:rsidRPr="00874186">
        <w:rPr>
          <w:rFonts w:ascii="Arial" w:hAnsi="Arial" w:cs="Arial"/>
        </w:rPr>
        <w:t>efectiva</w:t>
      </w:r>
      <w:proofErr w:type="spellEnd"/>
      <w:r w:rsidRPr="00874186">
        <w:rPr>
          <w:rFonts w:ascii="Arial" w:hAnsi="Arial" w:cs="Arial"/>
        </w:rPr>
        <w:t xml:space="preserve"> de la </w:t>
      </w:r>
      <w:proofErr w:type="spellStart"/>
      <w:r w:rsidRPr="00874186">
        <w:rPr>
          <w:rFonts w:ascii="Arial" w:hAnsi="Arial" w:cs="Arial"/>
        </w:rPr>
        <w:t>solicitud</w:t>
      </w:r>
      <w:proofErr w:type="spellEnd"/>
      <w:r w:rsidRPr="00874186">
        <w:rPr>
          <w:rFonts w:ascii="Arial" w:hAnsi="Arial" w:cs="Arial"/>
        </w:rPr>
        <w:t xml:space="preserve"> (lo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sea</w:t>
      </w:r>
      <w:proofErr w:type="spellEnd"/>
      <w:r w:rsidRPr="00874186">
        <w:rPr>
          <w:rFonts w:ascii="Arial" w:hAnsi="Arial" w:cs="Arial"/>
        </w:rPr>
        <w:t xml:space="preserve"> posterior), solo </w:t>
      </w:r>
      <w:proofErr w:type="spellStart"/>
      <w:r w:rsidRPr="00874186">
        <w:rPr>
          <w:rFonts w:ascii="Arial" w:hAnsi="Arial" w:cs="Arial"/>
        </w:rPr>
        <w:t>si</w:t>
      </w:r>
      <w:proofErr w:type="spellEnd"/>
      <w:r w:rsidRPr="00874186">
        <w:rPr>
          <w:rFonts w:ascii="Arial" w:hAnsi="Arial" w:cs="Arial"/>
        </w:rPr>
        <w:t xml:space="preserve"> se </w:t>
      </w:r>
      <w:proofErr w:type="spellStart"/>
      <w:r w:rsidRPr="00874186">
        <w:rPr>
          <w:rFonts w:ascii="Arial" w:hAnsi="Arial" w:cs="Arial"/>
        </w:rPr>
        <w:t>basan</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uno de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siguientes</w:t>
      </w:r>
      <w:proofErr w:type="spellEnd"/>
      <w:r w:rsidRPr="00874186">
        <w:rPr>
          <w:rFonts w:ascii="Arial" w:hAnsi="Arial" w:cs="Arial"/>
        </w:rPr>
        <w:t xml:space="preserve"> </w:t>
      </w:r>
      <w:proofErr w:type="spellStart"/>
      <w:r w:rsidRPr="00874186">
        <w:rPr>
          <w:rFonts w:ascii="Arial" w:hAnsi="Arial" w:cs="Arial"/>
        </w:rPr>
        <w:t>motivos</w:t>
      </w:r>
      <w:proofErr w:type="spellEnd"/>
      <w:r w:rsidRPr="00874186">
        <w:rPr>
          <w:rFonts w:ascii="Arial" w:hAnsi="Arial" w:cs="Arial"/>
        </w:rPr>
        <w:t xml:space="preserve">: (a) la </w:t>
      </w:r>
      <w:proofErr w:type="spellStart"/>
      <w:r w:rsidRPr="00874186">
        <w:rPr>
          <w:rFonts w:ascii="Arial" w:hAnsi="Arial" w:cs="Arial"/>
        </w:rPr>
        <w:t>certificación</w:t>
      </w:r>
      <w:proofErr w:type="spellEnd"/>
      <w:r w:rsidRPr="00874186">
        <w:rPr>
          <w:rFonts w:ascii="Arial" w:hAnsi="Arial" w:cs="Arial"/>
        </w:rPr>
        <w:t xml:space="preserve"> no </w:t>
      </w:r>
      <w:proofErr w:type="spellStart"/>
      <w:r w:rsidRPr="00874186">
        <w:rPr>
          <w:rFonts w:ascii="Arial" w:hAnsi="Arial" w:cs="Arial"/>
        </w:rPr>
        <w:t>fue</w:t>
      </w:r>
      <w:proofErr w:type="spellEnd"/>
      <w:r w:rsidRPr="00874186">
        <w:rPr>
          <w:rFonts w:ascii="Arial" w:hAnsi="Arial" w:cs="Arial"/>
        </w:rPr>
        <w:t xml:space="preserve"> </w:t>
      </w:r>
      <w:proofErr w:type="spellStart"/>
      <w:r w:rsidRPr="00874186">
        <w:rPr>
          <w:rFonts w:ascii="Arial" w:hAnsi="Arial" w:cs="Arial"/>
        </w:rPr>
        <w:t>ejecutada</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funcionario</w:t>
      </w:r>
      <w:proofErr w:type="spellEnd"/>
      <w:r w:rsidRPr="00874186">
        <w:rPr>
          <w:rFonts w:ascii="Arial" w:hAnsi="Arial" w:cs="Arial"/>
        </w:rPr>
        <w:t xml:space="preserve"> </w:t>
      </w:r>
      <w:proofErr w:type="spellStart"/>
      <w:r w:rsidRPr="00874186">
        <w:rPr>
          <w:rFonts w:ascii="Arial" w:hAnsi="Arial" w:cs="Arial"/>
        </w:rPr>
        <w:t>certificador</w:t>
      </w:r>
      <w:proofErr w:type="spellEnd"/>
      <w:r w:rsidRPr="00874186">
        <w:rPr>
          <w:rFonts w:ascii="Arial" w:hAnsi="Arial" w:cs="Arial"/>
        </w:rPr>
        <w:t xml:space="preserve"> </w:t>
      </w:r>
      <w:proofErr w:type="spellStart"/>
      <w:r w:rsidRPr="00874186">
        <w:rPr>
          <w:rFonts w:ascii="Arial" w:hAnsi="Arial" w:cs="Arial"/>
        </w:rPr>
        <w:t>aprobado</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la </w:t>
      </w:r>
      <w:proofErr w:type="spellStart"/>
      <w:r w:rsidRPr="00874186">
        <w:rPr>
          <w:rFonts w:ascii="Arial" w:hAnsi="Arial" w:cs="Arial"/>
        </w:rPr>
        <w:t>Oficina</w:t>
      </w:r>
      <w:proofErr w:type="spellEnd"/>
      <w:r w:rsidRPr="00874186">
        <w:rPr>
          <w:rFonts w:ascii="Arial" w:hAnsi="Arial" w:cs="Arial"/>
        </w:rPr>
        <w:t xml:space="preserve"> General de Tierras de Texas (b) se ha </w:t>
      </w:r>
      <w:proofErr w:type="spellStart"/>
      <w:r w:rsidRPr="00874186">
        <w:rPr>
          <w:rFonts w:ascii="Arial" w:hAnsi="Arial" w:cs="Arial"/>
        </w:rPr>
        <w:t>omitido</w:t>
      </w:r>
      <w:proofErr w:type="spellEnd"/>
      <w:r w:rsidRPr="00874186">
        <w:rPr>
          <w:rFonts w:ascii="Arial" w:hAnsi="Arial" w:cs="Arial"/>
        </w:rPr>
        <w:t xml:space="preserve"> un paso o no se ha </w:t>
      </w:r>
      <w:proofErr w:type="spellStart"/>
      <w:r w:rsidRPr="00874186">
        <w:rPr>
          <w:rFonts w:ascii="Arial" w:hAnsi="Arial" w:cs="Arial"/>
        </w:rPr>
        <w:t>tomado</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decisión</w:t>
      </w:r>
      <w:proofErr w:type="spellEnd"/>
      <w:r w:rsidRPr="00874186">
        <w:rPr>
          <w:rFonts w:ascii="Arial" w:hAnsi="Arial" w:cs="Arial"/>
        </w:rPr>
        <w:t xml:space="preserve"> o </w:t>
      </w:r>
      <w:proofErr w:type="spellStart"/>
      <w:r w:rsidRPr="00874186">
        <w:rPr>
          <w:rFonts w:ascii="Arial" w:hAnsi="Arial" w:cs="Arial"/>
        </w:rPr>
        <w:t>conclusión</w:t>
      </w:r>
      <w:proofErr w:type="spellEnd"/>
      <w:r w:rsidRPr="00874186">
        <w:rPr>
          <w:rFonts w:ascii="Arial" w:hAnsi="Arial" w:cs="Arial"/>
        </w:rPr>
        <w:t xml:space="preserve"> </w:t>
      </w:r>
      <w:proofErr w:type="spellStart"/>
      <w:r w:rsidRPr="00874186">
        <w:rPr>
          <w:rFonts w:ascii="Arial" w:hAnsi="Arial" w:cs="Arial"/>
        </w:rPr>
        <w:t>requerida</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las </w:t>
      </w:r>
      <w:proofErr w:type="spellStart"/>
      <w:r w:rsidRPr="00874186">
        <w:rPr>
          <w:rFonts w:ascii="Arial" w:hAnsi="Arial" w:cs="Arial"/>
        </w:rPr>
        <w:t>regulaciones</w:t>
      </w:r>
      <w:proofErr w:type="spellEnd"/>
      <w:r w:rsidRPr="00874186">
        <w:rPr>
          <w:rFonts w:ascii="Arial" w:hAnsi="Arial" w:cs="Arial"/>
        </w:rPr>
        <w:t xml:space="preserve"> del HUD </w:t>
      </w:r>
      <w:proofErr w:type="spellStart"/>
      <w:r w:rsidRPr="00874186">
        <w:rPr>
          <w:rFonts w:ascii="Arial" w:hAnsi="Arial" w:cs="Arial"/>
        </w:rPr>
        <w:t>en</w:t>
      </w:r>
      <w:proofErr w:type="spellEnd"/>
      <w:r w:rsidRPr="00874186">
        <w:rPr>
          <w:rFonts w:ascii="Arial" w:hAnsi="Arial" w:cs="Arial"/>
        </w:rPr>
        <w:t xml:space="preserve"> 24 CFR </w:t>
      </w:r>
      <w:proofErr w:type="spellStart"/>
      <w:r w:rsidRPr="00874186">
        <w:rPr>
          <w:rFonts w:ascii="Arial" w:hAnsi="Arial" w:cs="Arial"/>
        </w:rPr>
        <w:t>Parte</w:t>
      </w:r>
      <w:proofErr w:type="spellEnd"/>
      <w:r w:rsidRPr="00874186">
        <w:rPr>
          <w:rFonts w:ascii="Arial" w:hAnsi="Arial" w:cs="Arial"/>
        </w:rPr>
        <w:t xml:space="preserve"> 58; (c)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beneficiario</w:t>
      </w:r>
      <w:proofErr w:type="spellEnd"/>
      <w:r w:rsidRPr="00874186">
        <w:rPr>
          <w:rFonts w:ascii="Arial" w:hAnsi="Arial" w:cs="Arial"/>
        </w:rPr>
        <w:t xml:space="preserve"> de la </w:t>
      </w:r>
      <w:proofErr w:type="spellStart"/>
      <w:r w:rsidRPr="00874186">
        <w:rPr>
          <w:rFonts w:ascii="Arial" w:hAnsi="Arial" w:cs="Arial"/>
        </w:rPr>
        <w:t>subvención</w:t>
      </w:r>
      <w:proofErr w:type="spellEnd"/>
      <w:r w:rsidRPr="00874186">
        <w:rPr>
          <w:rFonts w:ascii="Arial" w:hAnsi="Arial" w:cs="Arial"/>
        </w:rPr>
        <w:t xml:space="preserve"> u </w:t>
      </w:r>
      <w:proofErr w:type="spellStart"/>
      <w:r w:rsidRPr="00874186">
        <w:rPr>
          <w:rFonts w:ascii="Arial" w:hAnsi="Arial" w:cs="Arial"/>
        </w:rPr>
        <w:t>otros</w:t>
      </w:r>
      <w:proofErr w:type="spellEnd"/>
      <w:r w:rsidRPr="00874186">
        <w:rPr>
          <w:rFonts w:ascii="Arial" w:hAnsi="Arial" w:cs="Arial"/>
        </w:rPr>
        <w:t xml:space="preserve"> </w:t>
      </w:r>
      <w:proofErr w:type="spellStart"/>
      <w:r w:rsidRPr="00874186">
        <w:rPr>
          <w:rFonts w:ascii="Arial" w:hAnsi="Arial" w:cs="Arial"/>
        </w:rPr>
        <w:t>participantes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proceso</w:t>
      </w:r>
      <w:proofErr w:type="spellEnd"/>
      <w:r w:rsidRPr="00874186">
        <w:rPr>
          <w:rFonts w:ascii="Arial" w:hAnsi="Arial" w:cs="Arial"/>
        </w:rPr>
        <w:t xml:space="preserve"> de </w:t>
      </w:r>
      <w:proofErr w:type="spellStart"/>
      <w:r w:rsidRPr="00874186">
        <w:rPr>
          <w:rFonts w:ascii="Arial" w:hAnsi="Arial" w:cs="Arial"/>
        </w:rPr>
        <w:t>desarrollo</w:t>
      </w:r>
      <w:proofErr w:type="spellEnd"/>
      <w:r w:rsidRPr="00874186">
        <w:rPr>
          <w:rFonts w:ascii="Arial" w:hAnsi="Arial" w:cs="Arial"/>
        </w:rPr>
        <w:t xml:space="preserve"> </w:t>
      </w:r>
      <w:proofErr w:type="spellStart"/>
      <w:r w:rsidRPr="00874186">
        <w:rPr>
          <w:rFonts w:ascii="Arial" w:hAnsi="Arial" w:cs="Arial"/>
        </w:rPr>
        <w:t>han</w:t>
      </w:r>
      <w:proofErr w:type="spellEnd"/>
      <w:r w:rsidRPr="00874186">
        <w:rPr>
          <w:rFonts w:ascii="Arial" w:hAnsi="Arial" w:cs="Arial"/>
        </w:rPr>
        <w:t xml:space="preserve"> </w:t>
      </w:r>
      <w:proofErr w:type="spellStart"/>
      <w:r w:rsidRPr="00874186">
        <w:rPr>
          <w:rFonts w:ascii="Arial" w:hAnsi="Arial" w:cs="Arial"/>
        </w:rPr>
        <w:t>comprometido</w:t>
      </w:r>
      <w:proofErr w:type="spellEnd"/>
      <w:r w:rsidRPr="00874186">
        <w:rPr>
          <w:rFonts w:ascii="Arial" w:hAnsi="Arial" w:cs="Arial"/>
        </w:rPr>
        <w:t xml:space="preserve"> </w:t>
      </w:r>
      <w:proofErr w:type="spellStart"/>
      <w:r w:rsidRPr="00874186">
        <w:rPr>
          <w:rFonts w:ascii="Arial" w:hAnsi="Arial" w:cs="Arial"/>
        </w:rPr>
        <w:t>fondos</w:t>
      </w:r>
      <w:proofErr w:type="spellEnd"/>
      <w:r w:rsidRPr="00874186">
        <w:rPr>
          <w:rFonts w:ascii="Arial" w:hAnsi="Arial" w:cs="Arial"/>
        </w:rPr>
        <w:t xml:space="preserve">, </w:t>
      </w:r>
      <w:proofErr w:type="spellStart"/>
      <w:r w:rsidRPr="00874186">
        <w:rPr>
          <w:rFonts w:ascii="Arial" w:hAnsi="Arial" w:cs="Arial"/>
        </w:rPr>
        <w:t>incurrido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gastos</w:t>
      </w:r>
      <w:proofErr w:type="spellEnd"/>
      <w:r w:rsidRPr="00874186">
        <w:rPr>
          <w:rFonts w:ascii="Arial" w:hAnsi="Arial" w:cs="Arial"/>
        </w:rPr>
        <w:t xml:space="preserve"> o </w:t>
      </w:r>
      <w:proofErr w:type="spellStart"/>
      <w:r w:rsidRPr="00874186">
        <w:rPr>
          <w:rFonts w:ascii="Arial" w:hAnsi="Arial" w:cs="Arial"/>
        </w:rPr>
        <w:t>emprendido</w:t>
      </w:r>
      <w:proofErr w:type="spellEnd"/>
      <w:r w:rsidRPr="00874186">
        <w:rPr>
          <w:rFonts w:ascii="Arial" w:hAnsi="Arial" w:cs="Arial"/>
        </w:rPr>
        <w:t xml:space="preserve"> </w:t>
      </w:r>
      <w:proofErr w:type="spellStart"/>
      <w:r w:rsidRPr="00874186">
        <w:rPr>
          <w:rFonts w:ascii="Arial" w:hAnsi="Arial" w:cs="Arial"/>
        </w:rPr>
        <w:t>actividades</w:t>
      </w:r>
      <w:proofErr w:type="spellEnd"/>
      <w:r w:rsidRPr="00874186">
        <w:rPr>
          <w:rFonts w:ascii="Arial" w:hAnsi="Arial" w:cs="Arial"/>
        </w:rPr>
        <w:t xml:space="preserve"> no </w:t>
      </w:r>
      <w:proofErr w:type="spellStart"/>
      <w:r w:rsidRPr="00874186">
        <w:rPr>
          <w:rFonts w:ascii="Arial" w:hAnsi="Arial" w:cs="Arial"/>
        </w:rPr>
        <w:t>autorizadas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24 CFR </w:t>
      </w:r>
      <w:proofErr w:type="spellStart"/>
      <w:r w:rsidRPr="00874186">
        <w:rPr>
          <w:rFonts w:ascii="Arial" w:hAnsi="Arial" w:cs="Arial"/>
        </w:rPr>
        <w:t>Parte</w:t>
      </w:r>
      <w:proofErr w:type="spellEnd"/>
      <w:r w:rsidRPr="00874186">
        <w:rPr>
          <w:rFonts w:ascii="Arial" w:hAnsi="Arial" w:cs="Arial"/>
        </w:rPr>
        <w:t xml:space="preserve"> 58 antes de la </w:t>
      </w:r>
      <w:proofErr w:type="spellStart"/>
      <w:r w:rsidRPr="00874186">
        <w:rPr>
          <w:rFonts w:ascii="Arial" w:hAnsi="Arial" w:cs="Arial"/>
        </w:rPr>
        <w:t>aprobación</w:t>
      </w:r>
      <w:proofErr w:type="spellEnd"/>
      <w:r w:rsidRPr="00874186">
        <w:rPr>
          <w:rFonts w:ascii="Arial" w:hAnsi="Arial" w:cs="Arial"/>
        </w:rPr>
        <w:t xml:space="preserve"> de la </w:t>
      </w:r>
      <w:proofErr w:type="spellStart"/>
      <w:r w:rsidRPr="00874186">
        <w:rPr>
          <w:rFonts w:ascii="Arial" w:hAnsi="Arial" w:cs="Arial"/>
        </w:rPr>
        <w:t>liberación</w:t>
      </w:r>
      <w:proofErr w:type="spellEnd"/>
      <w:r w:rsidRPr="00874186">
        <w:rPr>
          <w:rFonts w:ascii="Arial" w:hAnsi="Arial" w:cs="Arial"/>
        </w:rPr>
        <w:t xml:space="preserve"> de </w:t>
      </w:r>
      <w:proofErr w:type="spellStart"/>
      <w:r w:rsidRPr="00874186">
        <w:rPr>
          <w:rFonts w:ascii="Arial" w:hAnsi="Arial" w:cs="Arial"/>
        </w:rPr>
        <w:t>fondos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parte</w:t>
      </w:r>
      <w:proofErr w:type="spellEnd"/>
      <w:r w:rsidRPr="00874186">
        <w:rPr>
          <w:rFonts w:ascii="Arial" w:hAnsi="Arial" w:cs="Arial"/>
        </w:rPr>
        <w:t xml:space="preserve"> de la </w:t>
      </w:r>
      <w:proofErr w:type="spellStart"/>
      <w:r w:rsidRPr="00874186">
        <w:rPr>
          <w:rFonts w:ascii="Arial" w:hAnsi="Arial" w:cs="Arial"/>
        </w:rPr>
        <w:t>Oficina</w:t>
      </w:r>
      <w:proofErr w:type="spellEnd"/>
      <w:r w:rsidRPr="00874186">
        <w:rPr>
          <w:rFonts w:ascii="Arial" w:hAnsi="Arial" w:cs="Arial"/>
        </w:rPr>
        <w:t xml:space="preserve"> General de Tierras de Texas; o (d) </w:t>
      </w:r>
      <w:proofErr w:type="spellStart"/>
      <w:r w:rsidRPr="00874186">
        <w:rPr>
          <w:rFonts w:ascii="Arial" w:hAnsi="Arial" w:cs="Arial"/>
        </w:rPr>
        <w:t>otra</w:t>
      </w:r>
      <w:proofErr w:type="spellEnd"/>
      <w:r w:rsidRPr="00874186">
        <w:rPr>
          <w:rFonts w:ascii="Arial" w:hAnsi="Arial" w:cs="Arial"/>
        </w:rPr>
        <w:t xml:space="preserve"> </w:t>
      </w:r>
      <w:proofErr w:type="spellStart"/>
      <w:r w:rsidRPr="00874186">
        <w:rPr>
          <w:rFonts w:ascii="Arial" w:hAnsi="Arial" w:cs="Arial"/>
        </w:rPr>
        <w:t>agencia</w:t>
      </w:r>
      <w:proofErr w:type="spellEnd"/>
      <w:r w:rsidRPr="00874186">
        <w:rPr>
          <w:rFonts w:ascii="Arial" w:hAnsi="Arial" w:cs="Arial"/>
        </w:rPr>
        <w:t xml:space="preserve"> federal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actúa</w:t>
      </w:r>
      <w:proofErr w:type="spellEnd"/>
      <w:r w:rsidRPr="00874186">
        <w:rPr>
          <w:rFonts w:ascii="Arial" w:hAnsi="Arial" w:cs="Arial"/>
        </w:rPr>
        <w:t xml:space="preserve"> de </w:t>
      </w:r>
      <w:proofErr w:type="spellStart"/>
      <w:r w:rsidRPr="00874186">
        <w:rPr>
          <w:rFonts w:ascii="Arial" w:hAnsi="Arial" w:cs="Arial"/>
        </w:rPr>
        <w:t>conformidad</w:t>
      </w:r>
      <w:proofErr w:type="spellEnd"/>
      <w:r w:rsidRPr="00874186">
        <w:rPr>
          <w:rFonts w:ascii="Arial" w:hAnsi="Arial" w:cs="Arial"/>
        </w:rPr>
        <w:t xml:space="preserve"> con 40 CFR </w:t>
      </w:r>
      <w:proofErr w:type="spellStart"/>
      <w:r w:rsidRPr="00874186">
        <w:rPr>
          <w:rFonts w:ascii="Arial" w:hAnsi="Arial" w:cs="Arial"/>
        </w:rPr>
        <w:t>Parte</w:t>
      </w:r>
      <w:proofErr w:type="spellEnd"/>
      <w:r w:rsidRPr="00874186">
        <w:rPr>
          <w:rFonts w:ascii="Arial" w:hAnsi="Arial" w:cs="Arial"/>
        </w:rPr>
        <w:t xml:space="preserve"> 1504 ha </w:t>
      </w:r>
      <w:proofErr w:type="spellStart"/>
      <w:r w:rsidRPr="00874186">
        <w:rPr>
          <w:rFonts w:ascii="Arial" w:hAnsi="Arial" w:cs="Arial"/>
        </w:rPr>
        <w:t>presentado</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conclusión</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escrito</w:t>
      </w:r>
      <w:proofErr w:type="spellEnd"/>
      <w:r w:rsidRPr="00874186">
        <w:rPr>
          <w:rFonts w:ascii="Arial" w:hAnsi="Arial" w:cs="Arial"/>
        </w:rPr>
        <w:t xml:space="preserve"> de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es </w:t>
      </w:r>
      <w:proofErr w:type="spellStart"/>
      <w:r w:rsidRPr="00874186">
        <w:rPr>
          <w:rFonts w:ascii="Arial" w:hAnsi="Arial" w:cs="Arial"/>
        </w:rPr>
        <w:t>insatisfactorio</w:t>
      </w:r>
      <w:proofErr w:type="spellEnd"/>
      <w:r w:rsidRPr="00874186">
        <w:rPr>
          <w:rFonts w:ascii="Arial" w:hAnsi="Arial" w:cs="Arial"/>
        </w:rPr>
        <w:t xml:space="preserve"> </w:t>
      </w:r>
      <w:proofErr w:type="spellStart"/>
      <w:r w:rsidRPr="00874186">
        <w:rPr>
          <w:rFonts w:ascii="Arial" w:hAnsi="Arial" w:cs="Arial"/>
        </w:rPr>
        <w:t>desde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punto de vista de la </w:t>
      </w:r>
      <w:proofErr w:type="spellStart"/>
      <w:r w:rsidRPr="00874186">
        <w:rPr>
          <w:rFonts w:ascii="Arial" w:hAnsi="Arial" w:cs="Arial"/>
        </w:rPr>
        <w:t>calidad</w:t>
      </w:r>
      <w:proofErr w:type="spellEnd"/>
      <w:r w:rsidRPr="00874186">
        <w:rPr>
          <w:rFonts w:ascii="Arial" w:hAnsi="Arial" w:cs="Arial"/>
        </w:rPr>
        <w:t xml:space="preserve"> </w:t>
      </w:r>
      <w:proofErr w:type="spellStart"/>
      <w:r w:rsidRPr="00874186">
        <w:rPr>
          <w:rFonts w:ascii="Arial" w:hAnsi="Arial" w:cs="Arial"/>
        </w:rPr>
        <w:t>ambiental</w:t>
      </w:r>
      <w:proofErr w:type="spellEnd"/>
      <w:r w:rsidRPr="00874186">
        <w:rPr>
          <w:rFonts w:ascii="Arial" w:hAnsi="Arial" w:cs="Arial"/>
        </w:rPr>
        <w:t xml:space="preserve">. Las </w:t>
      </w:r>
      <w:proofErr w:type="spellStart"/>
      <w:r w:rsidRPr="00874186">
        <w:rPr>
          <w:rFonts w:ascii="Arial" w:hAnsi="Arial" w:cs="Arial"/>
        </w:rPr>
        <w:t>objeciones</w:t>
      </w:r>
      <w:proofErr w:type="spellEnd"/>
      <w:r w:rsidRPr="00874186">
        <w:rPr>
          <w:rFonts w:ascii="Arial" w:hAnsi="Arial" w:cs="Arial"/>
        </w:rPr>
        <w:t xml:space="preserve">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prepararse</w:t>
      </w:r>
      <w:proofErr w:type="spellEnd"/>
      <w:r w:rsidRPr="00874186">
        <w:rPr>
          <w:rFonts w:ascii="Arial" w:hAnsi="Arial" w:cs="Arial"/>
        </w:rPr>
        <w:t xml:space="preserve"> y </w:t>
      </w:r>
      <w:proofErr w:type="spellStart"/>
      <w:r w:rsidRPr="00874186">
        <w:rPr>
          <w:rFonts w:ascii="Arial" w:hAnsi="Arial" w:cs="Arial"/>
        </w:rPr>
        <w:t>presentarse</w:t>
      </w:r>
      <w:proofErr w:type="spellEnd"/>
      <w:r w:rsidRPr="00874186">
        <w:rPr>
          <w:rFonts w:ascii="Arial" w:hAnsi="Arial" w:cs="Arial"/>
        </w:rPr>
        <w:t xml:space="preserve"> de </w:t>
      </w:r>
      <w:proofErr w:type="spellStart"/>
      <w:r w:rsidRPr="00874186">
        <w:rPr>
          <w:rFonts w:ascii="Arial" w:hAnsi="Arial" w:cs="Arial"/>
        </w:rPr>
        <w:t>acuerdo</w:t>
      </w:r>
      <w:proofErr w:type="spellEnd"/>
      <w:r w:rsidRPr="00874186">
        <w:rPr>
          <w:rFonts w:ascii="Arial" w:hAnsi="Arial" w:cs="Arial"/>
        </w:rPr>
        <w:t xml:space="preserve"> con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procedimientos</w:t>
      </w:r>
      <w:proofErr w:type="spellEnd"/>
      <w:r w:rsidRPr="00874186">
        <w:rPr>
          <w:rFonts w:ascii="Arial" w:hAnsi="Arial" w:cs="Arial"/>
        </w:rPr>
        <w:t xml:space="preserve"> </w:t>
      </w:r>
      <w:proofErr w:type="spellStart"/>
      <w:r w:rsidRPr="00874186">
        <w:rPr>
          <w:rFonts w:ascii="Arial" w:hAnsi="Arial" w:cs="Arial"/>
        </w:rPr>
        <w:t>requeridos</w:t>
      </w:r>
      <w:proofErr w:type="spellEnd"/>
      <w:r w:rsidRPr="00874186">
        <w:rPr>
          <w:rFonts w:ascii="Arial" w:hAnsi="Arial" w:cs="Arial"/>
        </w:rPr>
        <w:t xml:space="preserve"> (24 CFR </w:t>
      </w:r>
      <w:proofErr w:type="spellStart"/>
      <w:r w:rsidRPr="00874186">
        <w:rPr>
          <w:rFonts w:ascii="Arial" w:hAnsi="Arial" w:cs="Arial"/>
        </w:rPr>
        <w:t>Parte</w:t>
      </w:r>
      <w:proofErr w:type="spellEnd"/>
      <w:r w:rsidRPr="00874186">
        <w:rPr>
          <w:rFonts w:ascii="Arial" w:hAnsi="Arial" w:cs="Arial"/>
        </w:rPr>
        <w:t xml:space="preserve"> 58, Sec. 58.76) y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dirigirse</w:t>
      </w:r>
      <w:proofErr w:type="spellEnd"/>
      <w:r w:rsidRPr="00874186">
        <w:rPr>
          <w:rFonts w:ascii="Arial" w:hAnsi="Arial" w:cs="Arial"/>
        </w:rPr>
        <w:t xml:space="preserve"> al Departamento de Vivienda y Desarrollo Urbano de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Estados</w:t>
      </w:r>
      <w:proofErr w:type="spellEnd"/>
      <w:r w:rsidRPr="00874186">
        <w:rPr>
          <w:rFonts w:ascii="Arial" w:hAnsi="Arial" w:cs="Arial"/>
        </w:rPr>
        <w:t xml:space="preserve"> Unidos, </w:t>
      </w:r>
      <w:proofErr w:type="spellStart"/>
      <w:r w:rsidRPr="00874186">
        <w:rPr>
          <w:rFonts w:ascii="Arial" w:hAnsi="Arial" w:cs="Arial"/>
        </w:rPr>
        <w:t>Oficina</w:t>
      </w:r>
      <w:proofErr w:type="spellEnd"/>
      <w:r w:rsidRPr="00874186">
        <w:rPr>
          <w:rFonts w:ascii="Arial" w:hAnsi="Arial" w:cs="Arial"/>
        </w:rPr>
        <w:t xml:space="preserve"> de </w:t>
      </w:r>
      <w:proofErr w:type="spellStart"/>
      <w:r w:rsidRPr="00874186">
        <w:rPr>
          <w:rFonts w:ascii="Arial" w:hAnsi="Arial" w:cs="Arial"/>
        </w:rPr>
        <w:t>Planificación</w:t>
      </w:r>
      <w:proofErr w:type="spellEnd"/>
      <w:r w:rsidRPr="00874186">
        <w:rPr>
          <w:rFonts w:ascii="Arial" w:hAnsi="Arial" w:cs="Arial"/>
        </w:rPr>
        <w:t xml:space="preserve"> y Desarrollo </w:t>
      </w:r>
      <w:proofErr w:type="spellStart"/>
      <w:r w:rsidRPr="00874186">
        <w:rPr>
          <w:rFonts w:ascii="Arial" w:hAnsi="Arial" w:cs="Arial"/>
        </w:rPr>
        <w:t>Comunitario</w:t>
      </w:r>
      <w:proofErr w:type="spellEnd"/>
      <w:r w:rsidRPr="00874186">
        <w:rPr>
          <w:rFonts w:ascii="Arial" w:hAnsi="Arial" w:cs="Arial"/>
        </w:rPr>
        <w:t xml:space="preserve"> (CPD), 1331 Lamar Street, Suite 550, Houston, Texas 77010, o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a cpdrrofhou@hud.gov. Las personas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deseen</w:t>
      </w:r>
      <w:proofErr w:type="spellEnd"/>
      <w:r w:rsidRPr="00874186">
        <w:rPr>
          <w:rFonts w:ascii="Arial" w:hAnsi="Arial" w:cs="Arial"/>
        </w:rPr>
        <w:t xml:space="preserve"> </w:t>
      </w:r>
      <w:proofErr w:type="spellStart"/>
      <w:r w:rsidRPr="00874186">
        <w:rPr>
          <w:rFonts w:ascii="Arial" w:hAnsi="Arial" w:cs="Arial"/>
        </w:rPr>
        <w:t>presentar</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objeción</w:t>
      </w:r>
      <w:proofErr w:type="spellEnd"/>
      <w:r w:rsidRPr="00874186">
        <w:rPr>
          <w:rFonts w:ascii="Arial" w:hAnsi="Arial" w:cs="Arial"/>
        </w:rPr>
        <w:t xml:space="preserve">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ponerse</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contacto</w:t>
      </w:r>
      <w:proofErr w:type="spellEnd"/>
      <w:r w:rsidRPr="00874186">
        <w:rPr>
          <w:rFonts w:ascii="Arial" w:hAnsi="Arial" w:cs="Arial"/>
        </w:rPr>
        <w:t xml:space="preserve"> con </w:t>
      </w:r>
      <w:proofErr w:type="spellStart"/>
      <w:r w:rsidRPr="00874186">
        <w:rPr>
          <w:rFonts w:ascii="Arial" w:hAnsi="Arial" w:cs="Arial"/>
        </w:rPr>
        <w:t>el</w:t>
      </w:r>
      <w:proofErr w:type="spellEnd"/>
      <w:r w:rsidRPr="00874186">
        <w:rPr>
          <w:rFonts w:ascii="Arial" w:hAnsi="Arial" w:cs="Arial"/>
        </w:rPr>
        <w:t xml:space="preserve"> HUD para </w:t>
      </w:r>
      <w:proofErr w:type="spellStart"/>
      <w:r w:rsidRPr="00874186">
        <w:rPr>
          <w:rFonts w:ascii="Arial" w:hAnsi="Arial" w:cs="Arial"/>
        </w:rPr>
        <w:t>verificar</w:t>
      </w:r>
      <w:proofErr w:type="spellEnd"/>
      <w:r w:rsidRPr="00874186">
        <w:rPr>
          <w:rFonts w:ascii="Arial" w:hAnsi="Arial" w:cs="Arial"/>
        </w:rPr>
        <w:t xml:space="preserve"> la </w:t>
      </w:r>
      <w:proofErr w:type="spellStart"/>
      <w:r w:rsidRPr="00874186">
        <w:rPr>
          <w:rFonts w:ascii="Arial" w:hAnsi="Arial" w:cs="Arial"/>
        </w:rPr>
        <w:t>fecha</w:t>
      </w:r>
      <w:proofErr w:type="spellEnd"/>
      <w:r w:rsidRPr="00874186">
        <w:rPr>
          <w:rFonts w:ascii="Arial" w:hAnsi="Arial" w:cs="Arial"/>
        </w:rPr>
        <w:t xml:space="preserve"> </w:t>
      </w:r>
      <w:proofErr w:type="spellStart"/>
      <w:r w:rsidRPr="00874186">
        <w:rPr>
          <w:rFonts w:ascii="Arial" w:hAnsi="Arial" w:cs="Arial"/>
        </w:rPr>
        <w:t>límite</w:t>
      </w:r>
      <w:proofErr w:type="spellEnd"/>
      <w:r w:rsidRPr="00874186">
        <w:rPr>
          <w:rFonts w:ascii="Arial" w:hAnsi="Arial" w:cs="Arial"/>
        </w:rPr>
        <w:t xml:space="preserve"> del </w:t>
      </w:r>
      <w:proofErr w:type="spellStart"/>
      <w:r w:rsidRPr="00874186">
        <w:rPr>
          <w:rFonts w:ascii="Arial" w:hAnsi="Arial" w:cs="Arial"/>
        </w:rPr>
        <w:t>plazo</w:t>
      </w:r>
      <w:proofErr w:type="spellEnd"/>
      <w:r w:rsidRPr="00874186">
        <w:rPr>
          <w:rFonts w:ascii="Arial" w:hAnsi="Arial" w:cs="Arial"/>
        </w:rPr>
        <w:t xml:space="preserve"> de </w:t>
      </w:r>
      <w:proofErr w:type="spellStart"/>
      <w:r w:rsidRPr="00874186">
        <w:rPr>
          <w:rFonts w:ascii="Arial" w:hAnsi="Arial" w:cs="Arial"/>
        </w:rPr>
        <w:t>objeción</w:t>
      </w:r>
      <w:proofErr w:type="spellEnd"/>
      <w:r w:rsidRPr="00874186">
        <w:rPr>
          <w:rFonts w:ascii="Arial" w:hAnsi="Arial" w:cs="Arial"/>
        </w:rPr>
        <w:t xml:space="preserve">, </w:t>
      </w:r>
      <w:proofErr w:type="spellStart"/>
      <w:r w:rsidRPr="00874186">
        <w:rPr>
          <w:rFonts w:ascii="Arial" w:hAnsi="Arial" w:cs="Arial"/>
        </w:rPr>
        <w:t>ya</w:t>
      </w:r>
      <w:proofErr w:type="spellEnd"/>
      <w:r w:rsidRPr="00874186">
        <w:rPr>
          <w:rFonts w:ascii="Arial" w:hAnsi="Arial" w:cs="Arial"/>
        </w:rPr>
        <w:t xml:space="preserve"> sea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o </w:t>
      </w:r>
      <w:proofErr w:type="spellStart"/>
      <w:r w:rsidRPr="00874186">
        <w:rPr>
          <w:rFonts w:ascii="Arial" w:hAnsi="Arial" w:cs="Arial"/>
        </w:rPr>
        <w:t>llamando</w:t>
      </w:r>
      <w:proofErr w:type="spellEnd"/>
      <w:r w:rsidRPr="00874186">
        <w:rPr>
          <w:rFonts w:ascii="Arial" w:hAnsi="Arial" w:cs="Arial"/>
        </w:rPr>
        <w:t xml:space="preserve"> al (713) 718-3199. Las personas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deseen</w:t>
      </w:r>
      <w:proofErr w:type="spellEnd"/>
      <w:r w:rsidRPr="00874186">
        <w:rPr>
          <w:rFonts w:ascii="Arial" w:hAnsi="Arial" w:cs="Arial"/>
        </w:rPr>
        <w:t xml:space="preserve"> </w:t>
      </w:r>
      <w:proofErr w:type="spellStart"/>
      <w:r w:rsidRPr="00874186">
        <w:rPr>
          <w:rFonts w:ascii="Arial" w:hAnsi="Arial" w:cs="Arial"/>
        </w:rPr>
        <w:t>presentar</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objeción</w:t>
      </w:r>
      <w:proofErr w:type="spellEnd"/>
      <w:r w:rsidRPr="00874186">
        <w:rPr>
          <w:rFonts w:ascii="Arial" w:hAnsi="Arial" w:cs="Arial"/>
        </w:rPr>
        <w:t xml:space="preserve">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ponerse</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contacto</w:t>
      </w:r>
      <w:proofErr w:type="spellEnd"/>
      <w:r w:rsidRPr="00874186">
        <w:rPr>
          <w:rFonts w:ascii="Arial" w:hAnsi="Arial" w:cs="Arial"/>
        </w:rPr>
        <w:t xml:space="preserve"> con la </w:t>
      </w:r>
      <w:proofErr w:type="spellStart"/>
      <w:r w:rsidRPr="00874186">
        <w:rPr>
          <w:rFonts w:ascii="Arial" w:hAnsi="Arial" w:cs="Arial"/>
        </w:rPr>
        <w:t>Oficina</w:t>
      </w:r>
      <w:proofErr w:type="spellEnd"/>
      <w:r w:rsidRPr="00874186">
        <w:rPr>
          <w:rFonts w:ascii="Arial" w:hAnsi="Arial" w:cs="Arial"/>
        </w:rPr>
        <w:t xml:space="preserve"> General de Tierras de Texas para </w:t>
      </w:r>
      <w:proofErr w:type="spellStart"/>
      <w:r w:rsidRPr="00874186">
        <w:rPr>
          <w:rFonts w:ascii="Arial" w:hAnsi="Arial" w:cs="Arial"/>
        </w:rPr>
        <w:t>verificar</w:t>
      </w:r>
      <w:proofErr w:type="spellEnd"/>
      <w:r w:rsidRPr="00874186">
        <w:rPr>
          <w:rFonts w:ascii="Arial" w:hAnsi="Arial" w:cs="Arial"/>
        </w:rPr>
        <w:t xml:space="preserve"> la </w:t>
      </w:r>
      <w:proofErr w:type="spellStart"/>
      <w:r w:rsidRPr="00874186">
        <w:rPr>
          <w:rFonts w:ascii="Arial" w:hAnsi="Arial" w:cs="Arial"/>
        </w:rPr>
        <w:t>fecha</w:t>
      </w:r>
      <w:proofErr w:type="spellEnd"/>
      <w:r w:rsidRPr="00874186">
        <w:rPr>
          <w:rFonts w:ascii="Arial" w:hAnsi="Arial" w:cs="Arial"/>
        </w:rPr>
        <w:t xml:space="preserve"> </w:t>
      </w:r>
      <w:proofErr w:type="spellStart"/>
      <w:r w:rsidRPr="00874186">
        <w:rPr>
          <w:rFonts w:ascii="Arial" w:hAnsi="Arial" w:cs="Arial"/>
        </w:rPr>
        <w:t>límite</w:t>
      </w:r>
      <w:proofErr w:type="spellEnd"/>
      <w:r w:rsidRPr="00874186">
        <w:rPr>
          <w:rFonts w:ascii="Arial" w:hAnsi="Arial" w:cs="Arial"/>
        </w:rPr>
        <w:t xml:space="preserve"> del </w:t>
      </w:r>
      <w:proofErr w:type="spellStart"/>
      <w:r w:rsidRPr="00874186">
        <w:rPr>
          <w:rFonts w:ascii="Arial" w:hAnsi="Arial" w:cs="Arial"/>
        </w:rPr>
        <w:t>plazo</w:t>
      </w:r>
      <w:proofErr w:type="spellEnd"/>
      <w:r w:rsidRPr="00874186">
        <w:rPr>
          <w:rFonts w:ascii="Arial" w:hAnsi="Arial" w:cs="Arial"/>
        </w:rPr>
        <w:t xml:space="preserve"> de </w:t>
      </w:r>
      <w:proofErr w:type="spellStart"/>
      <w:r w:rsidRPr="00874186">
        <w:rPr>
          <w:rFonts w:ascii="Arial" w:hAnsi="Arial" w:cs="Arial"/>
        </w:rPr>
        <w:t>objeción</w:t>
      </w:r>
      <w:proofErr w:type="spellEnd"/>
      <w:r w:rsidRPr="00874186">
        <w:rPr>
          <w:rFonts w:ascii="Arial" w:hAnsi="Arial" w:cs="Arial"/>
        </w:rPr>
        <w:t>.</w:t>
      </w:r>
    </w:p>
    <w:p w14:paraId="3B221484" w14:textId="77777777" w:rsidR="00597481" w:rsidRDefault="00597481" w:rsidP="00597481">
      <w:pPr>
        <w:jc w:val="both"/>
        <w:rPr>
          <w:rFonts w:ascii="Arial" w:hAnsi="Arial" w:cs="Arial"/>
        </w:rPr>
      </w:pPr>
    </w:p>
    <w:p w14:paraId="2579E9D7" w14:textId="77777777" w:rsidR="00597481" w:rsidRDefault="00597481" w:rsidP="00597481">
      <w:pPr>
        <w:jc w:val="both"/>
        <w:rPr>
          <w:rFonts w:ascii="Arial" w:hAnsi="Arial" w:cs="Arial"/>
        </w:rPr>
      </w:pPr>
    </w:p>
    <w:p w14:paraId="510CA76F" w14:textId="77777777" w:rsidR="00597481" w:rsidRPr="00874186" w:rsidRDefault="00597481" w:rsidP="00597481">
      <w:pPr>
        <w:spacing w:line="278" w:lineRule="auto"/>
        <w:jc w:val="center"/>
        <w:rPr>
          <w:rFonts w:ascii="Arial" w:hAnsi="Arial" w:cs="Arial"/>
          <w:b/>
          <w:bCs/>
        </w:rPr>
      </w:pPr>
      <w:r w:rsidRPr="00874186">
        <w:rPr>
          <w:rFonts w:ascii="Arial" w:hAnsi="Arial" w:cs="Arial"/>
          <w:b/>
          <w:bCs/>
        </w:rPr>
        <w:t>NOTIFICACIÓN FINAL Y EXPLICACIÓN PÚBLICA DE UNA ACTIVIDAD PROPUESTA EN UNA LLANURA ALUVIAL Y HUMEDAL DEL FFRMS</w:t>
      </w:r>
    </w:p>
    <w:p w14:paraId="6D802E5B" w14:textId="77777777" w:rsidR="00597481" w:rsidRPr="00874186" w:rsidRDefault="00597481" w:rsidP="00597481">
      <w:pPr>
        <w:spacing w:line="278" w:lineRule="auto"/>
        <w:jc w:val="both"/>
        <w:rPr>
          <w:rFonts w:ascii="Arial" w:hAnsi="Arial" w:cs="Arial"/>
        </w:rPr>
      </w:pPr>
      <w:r w:rsidRPr="00874186">
        <w:rPr>
          <w:rFonts w:ascii="Arial" w:hAnsi="Arial" w:cs="Arial"/>
        </w:rPr>
        <w:t xml:space="preserve">A: </w:t>
      </w:r>
      <w:proofErr w:type="spellStart"/>
      <w:r w:rsidRPr="00874186">
        <w:rPr>
          <w:rFonts w:ascii="Arial" w:hAnsi="Arial" w:cs="Arial"/>
        </w:rPr>
        <w:t>Todas</w:t>
      </w:r>
      <w:proofErr w:type="spellEnd"/>
      <w:r w:rsidRPr="00874186">
        <w:rPr>
          <w:rFonts w:ascii="Arial" w:hAnsi="Arial" w:cs="Arial"/>
        </w:rPr>
        <w:t xml:space="preserve"> las </w:t>
      </w:r>
      <w:proofErr w:type="spellStart"/>
      <w:r w:rsidRPr="00874186">
        <w:rPr>
          <w:rFonts w:ascii="Arial" w:hAnsi="Arial" w:cs="Arial"/>
        </w:rPr>
        <w:t>agencias</w:t>
      </w:r>
      <w:proofErr w:type="spellEnd"/>
      <w:r w:rsidRPr="00874186">
        <w:rPr>
          <w:rFonts w:ascii="Arial" w:hAnsi="Arial" w:cs="Arial"/>
        </w:rPr>
        <w:t xml:space="preserve">, </w:t>
      </w:r>
      <w:proofErr w:type="spellStart"/>
      <w:r w:rsidRPr="00874186">
        <w:rPr>
          <w:rFonts w:ascii="Arial" w:hAnsi="Arial" w:cs="Arial"/>
        </w:rPr>
        <w:t>grupos</w:t>
      </w:r>
      <w:proofErr w:type="spellEnd"/>
      <w:r w:rsidRPr="00874186">
        <w:rPr>
          <w:rFonts w:ascii="Arial" w:hAnsi="Arial" w:cs="Arial"/>
        </w:rPr>
        <w:t xml:space="preserve"> y personas </w:t>
      </w:r>
      <w:proofErr w:type="spellStart"/>
      <w:r w:rsidRPr="00874186">
        <w:rPr>
          <w:rFonts w:ascii="Arial" w:hAnsi="Arial" w:cs="Arial"/>
        </w:rPr>
        <w:t>interesadas</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5 de </w:t>
      </w:r>
      <w:proofErr w:type="spellStart"/>
      <w:r w:rsidRPr="00874186">
        <w:rPr>
          <w:rFonts w:ascii="Arial" w:hAnsi="Arial" w:cs="Arial"/>
        </w:rPr>
        <w:t>marzo</w:t>
      </w:r>
      <w:proofErr w:type="spellEnd"/>
      <w:r w:rsidRPr="00874186">
        <w:rPr>
          <w:rFonts w:ascii="Arial" w:hAnsi="Arial" w:cs="Arial"/>
        </w:rPr>
        <w:t xml:space="preserve"> de 2026: Por la </w:t>
      </w:r>
      <w:proofErr w:type="spellStart"/>
      <w:r w:rsidRPr="00874186">
        <w:rPr>
          <w:rFonts w:ascii="Arial" w:hAnsi="Arial" w:cs="Arial"/>
        </w:rPr>
        <w:t>presente</w:t>
      </w:r>
      <w:proofErr w:type="spellEnd"/>
      <w:r w:rsidRPr="00874186">
        <w:rPr>
          <w:rFonts w:ascii="Arial" w:hAnsi="Arial" w:cs="Arial"/>
        </w:rPr>
        <w:t xml:space="preserve"> se </w:t>
      </w:r>
      <w:proofErr w:type="spellStart"/>
      <w:r w:rsidRPr="00874186">
        <w:rPr>
          <w:rFonts w:ascii="Arial" w:hAnsi="Arial" w:cs="Arial"/>
        </w:rPr>
        <w:t>notifica</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la ciudad de Tomball ha </w:t>
      </w:r>
      <w:proofErr w:type="spellStart"/>
      <w:r w:rsidRPr="00874186">
        <w:rPr>
          <w:rFonts w:ascii="Arial" w:hAnsi="Arial" w:cs="Arial"/>
        </w:rPr>
        <w:t>determinado</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la </w:t>
      </w:r>
      <w:proofErr w:type="spellStart"/>
      <w:r w:rsidRPr="00874186">
        <w:rPr>
          <w:rFonts w:ascii="Arial" w:hAnsi="Arial" w:cs="Arial"/>
        </w:rPr>
        <w:t>siguiente</w:t>
      </w:r>
      <w:proofErr w:type="spellEnd"/>
      <w:r w:rsidRPr="00874186">
        <w:rPr>
          <w:rFonts w:ascii="Arial" w:hAnsi="Arial" w:cs="Arial"/>
        </w:rPr>
        <w:t xml:space="preserve"> </w:t>
      </w:r>
      <w:proofErr w:type="spellStart"/>
      <w:r w:rsidRPr="00874186">
        <w:rPr>
          <w:rFonts w:ascii="Arial" w:hAnsi="Arial" w:cs="Arial"/>
        </w:rPr>
        <w:t>acción</w:t>
      </w:r>
      <w:proofErr w:type="spellEnd"/>
      <w:r w:rsidRPr="00874186">
        <w:rPr>
          <w:rFonts w:ascii="Arial" w:hAnsi="Arial" w:cs="Arial"/>
        </w:rPr>
        <w:t xml:space="preserve"> </w:t>
      </w:r>
      <w:proofErr w:type="spellStart"/>
      <w:r w:rsidRPr="00874186">
        <w:rPr>
          <w:rFonts w:ascii="Arial" w:hAnsi="Arial" w:cs="Arial"/>
        </w:rPr>
        <w:t>propuesta</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marco</w:t>
      </w:r>
      <w:proofErr w:type="spellEnd"/>
      <w:r w:rsidRPr="00874186">
        <w:rPr>
          <w:rFonts w:ascii="Arial" w:hAnsi="Arial" w:cs="Arial"/>
        </w:rPr>
        <w:t xml:space="preserve"> del </w:t>
      </w:r>
      <w:proofErr w:type="spellStart"/>
      <w:r w:rsidRPr="00874186">
        <w:rPr>
          <w:rFonts w:ascii="Arial" w:hAnsi="Arial" w:cs="Arial"/>
        </w:rPr>
        <w:t>Programa</w:t>
      </w:r>
      <w:proofErr w:type="spellEnd"/>
      <w:r w:rsidRPr="00874186">
        <w:rPr>
          <w:rFonts w:ascii="Arial" w:hAnsi="Arial" w:cs="Arial"/>
        </w:rPr>
        <w:t xml:space="preserve"> de </w:t>
      </w:r>
      <w:proofErr w:type="spellStart"/>
      <w:r w:rsidRPr="00874186">
        <w:rPr>
          <w:rFonts w:ascii="Arial" w:hAnsi="Arial" w:cs="Arial"/>
        </w:rPr>
        <w:t>Subvenciones</w:t>
      </w:r>
      <w:proofErr w:type="spellEnd"/>
      <w:r w:rsidRPr="00874186">
        <w:rPr>
          <w:rFonts w:ascii="Arial" w:hAnsi="Arial" w:cs="Arial"/>
        </w:rPr>
        <w:t xml:space="preserve"> para </w:t>
      </w:r>
      <w:proofErr w:type="spellStart"/>
      <w:r w:rsidRPr="00874186">
        <w:rPr>
          <w:rFonts w:ascii="Arial" w:hAnsi="Arial" w:cs="Arial"/>
        </w:rPr>
        <w:t>el</w:t>
      </w:r>
      <w:proofErr w:type="spellEnd"/>
      <w:r w:rsidRPr="00874186">
        <w:rPr>
          <w:rFonts w:ascii="Arial" w:hAnsi="Arial" w:cs="Arial"/>
        </w:rPr>
        <w:t xml:space="preserve"> Desarrollo </w:t>
      </w:r>
      <w:proofErr w:type="spellStart"/>
      <w:r w:rsidRPr="00874186">
        <w:rPr>
          <w:rFonts w:ascii="Arial" w:hAnsi="Arial" w:cs="Arial"/>
        </w:rPr>
        <w:t>Comunitario</w:t>
      </w:r>
      <w:proofErr w:type="spellEnd"/>
      <w:r w:rsidRPr="00874186">
        <w:rPr>
          <w:rFonts w:ascii="Arial" w:hAnsi="Arial" w:cs="Arial"/>
        </w:rPr>
        <w:t xml:space="preserve"> se </w:t>
      </w:r>
      <w:proofErr w:type="spellStart"/>
      <w:r w:rsidRPr="00874186">
        <w:rPr>
          <w:rFonts w:ascii="Arial" w:hAnsi="Arial" w:cs="Arial"/>
        </w:rPr>
        <w:t>encuentra</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un </w:t>
      </w:r>
      <w:proofErr w:type="spellStart"/>
      <w:r w:rsidRPr="00874186">
        <w:rPr>
          <w:rFonts w:ascii="Arial" w:hAnsi="Arial" w:cs="Arial"/>
        </w:rPr>
        <w:t>humedal</w:t>
      </w:r>
      <w:proofErr w:type="spellEnd"/>
      <w:r w:rsidRPr="00874186">
        <w:rPr>
          <w:rFonts w:ascii="Arial" w:hAnsi="Arial" w:cs="Arial"/>
        </w:rPr>
        <w:t xml:space="preserve"> </w:t>
      </w:r>
      <w:proofErr w:type="spellStart"/>
      <w:r w:rsidRPr="00874186">
        <w:rPr>
          <w:rFonts w:ascii="Arial" w:hAnsi="Arial" w:cs="Arial"/>
        </w:rPr>
        <w:t>sujetos</w:t>
      </w:r>
      <w:proofErr w:type="spellEnd"/>
      <w:r w:rsidRPr="00874186">
        <w:rPr>
          <w:rFonts w:ascii="Arial" w:hAnsi="Arial" w:cs="Arial"/>
        </w:rPr>
        <w:t xml:space="preserve"> a la Norma Federal de </w:t>
      </w:r>
      <w:proofErr w:type="spellStart"/>
      <w:r w:rsidRPr="00874186">
        <w:rPr>
          <w:rFonts w:ascii="Arial" w:hAnsi="Arial" w:cs="Arial"/>
        </w:rPr>
        <w:t>Gestión</w:t>
      </w:r>
      <w:proofErr w:type="spellEnd"/>
      <w:r w:rsidRPr="00874186">
        <w:rPr>
          <w:rFonts w:ascii="Arial" w:hAnsi="Arial" w:cs="Arial"/>
        </w:rPr>
        <w:t xml:space="preserve"> del Riesgo de </w:t>
      </w:r>
      <w:proofErr w:type="spellStart"/>
      <w:r w:rsidRPr="00874186">
        <w:rPr>
          <w:rFonts w:ascii="Arial" w:hAnsi="Arial" w:cs="Arial"/>
        </w:rPr>
        <w:t>Inundaciones</w:t>
      </w:r>
      <w:proofErr w:type="spellEnd"/>
      <w:r w:rsidRPr="00874186">
        <w:rPr>
          <w:rFonts w:ascii="Arial" w:hAnsi="Arial" w:cs="Arial"/>
        </w:rPr>
        <w:t xml:space="preserve"> (FFRMS), y se </w:t>
      </w:r>
      <w:proofErr w:type="spellStart"/>
      <w:r w:rsidRPr="00874186">
        <w:rPr>
          <w:rFonts w:ascii="Arial" w:hAnsi="Arial" w:cs="Arial"/>
        </w:rPr>
        <w:t>identificarán</w:t>
      </w:r>
      <w:proofErr w:type="spellEnd"/>
      <w:r w:rsidRPr="00874186">
        <w:rPr>
          <w:rFonts w:ascii="Arial" w:hAnsi="Arial" w:cs="Arial"/>
        </w:rPr>
        <w:t xml:space="preserve"> y </w:t>
      </w:r>
      <w:proofErr w:type="spellStart"/>
      <w:r w:rsidRPr="00874186">
        <w:rPr>
          <w:rFonts w:ascii="Arial" w:hAnsi="Arial" w:cs="Arial"/>
        </w:rPr>
        <w:t>evaluarán</w:t>
      </w:r>
      <w:proofErr w:type="spellEnd"/>
      <w:r w:rsidRPr="00874186">
        <w:rPr>
          <w:rFonts w:ascii="Arial" w:hAnsi="Arial" w:cs="Arial"/>
        </w:rPr>
        <w:t xml:space="preserve"> </w:t>
      </w:r>
      <w:proofErr w:type="spellStart"/>
      <w:r w:rsidRPr="00874186">
        <w:rPr>
          <w:rFonts w:ascii="Arial" w:hAnsi="Arial" w:cs="Arial"/>
        </w:rPr>
        <w:t>alternativas</w:t>
      </w:r>
      <w:proofErr w:type="spellEnd"/>
      <w:r w:rsidRPr="00874186">
        <w:rPr>
          <w:rFonts w:ascii="Arial" w:hAnsi="Arial" w:cs="Arial"/>
        </w:rPr>
        <w:t xml:space="preserve"> viables a la </w:t>
      </w:r>
      <w:proofErr w:type="spellStart"/>
      <w:r w:rsidRPr="00874186">
        <w:rPr>
          <w:rFonts w:ascii="Arial" w:hAnsi="Arial" w:cs="Arial"/>
        </w:rPr>
        <w:t>ubicación</w:t>
      </w:r>
      <w:proofErr w:type="spellEnd"/>
      <w:r w:rsidRPr="00874186">
        <w:rPr>
          <w:rFonts w:ascii="Arial" w:hAnsi="Arial" w:cs="Arial"/>
        </w:rPr>
        <w:t xml:space="preserve"> de la </w:t>
      </w:r>
      <w:proofErr w:type="spellStart"/>
      <w:r w:rsidRPr="00874186">
        <w:rPr>
          <w:rFonts w:ascii="Arial" w:hAnsi="Arial" w:cs="Arial"/>
        </w:rPr>
        <w:t>acción</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humedal</w:t>
      </w:r>
      <w:proofErr w:type="spellEnd"/>
      <w:r w:rsidRPr="00874186">
        <w:rPr>
          <w:rFonts w:ascii="Arial" w:hAnsi="Arial" w:cs="Arial"/>
        </w:rPr>
        <w:t xml:space="preserve">, </w:t>
      </w:r>
      <w:proofErr w:type="spellStart"/>
      <w:r w:rsidRPr="00874186">
        <w:rPr>
          <w:rFonts w:ascii="Arial" w:hAnsi="Arial" w:cs="Arial"/>
        </w:rPr>
        <w:t>así</w:t>
      </w:r>
      <w:proofErr w:type="spellEnd"/>
      <w:r w:rsidRPr="00874186">
        <w:rPr>
          <w:rFonts w:ascii="Arial" w:hAnsi="Arial" w:cs="Arial"/>
        </w:rPr>
        <w:t xml:space="preserve"> </w:t>
      </w:r>
      <w:proofErr w:type="spellStart"/>
      <w:r w:rsidRPr="00874186">
        <w:rPr>
          <w:rFonts w:ascii="Arial" w:hAnsi="Arial" w:cs="Arial"/>
        </w:rPr>
        <w:t>como</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posibles</w:t>
      </w:r>
      <w:proofErr w:type="spellEnd"/>
      <w:r w:rsidRPr="00874186">
        <w:rPr>
          <w:rFonts w:ascii="Arial" w:hAnsi="Arial" w:cs="Arial"/>
        </w:rPr>
        <w:t xml:space="preserve"> </w:t>
      </w:r>
      <w:proofErr w:type="spellStart"/>
      <w:r w:rsidRPr="00874186">
        <w:rPr>
          <w:rFonts w:ascii="Arial" w:hAnsi="Arial" w:cs="Arial"/>
        </w:rPr>
        <w:t>impactos</w:t>
      </w:r>
      <w:proofErr w:type="spellEnd"/>
      <w:r w:rsidRPr="00874186">
        <w:rPr>
          <w:rFonts w:ascii="Arial" w:hAnsi="Arial" w:cs="Arial"/>
        </w:rPr>
        <w:t xml:space="preserve"> de la </w:t>
      </w:r>
      <w:proofErr w:type="spellStart"/>
      <w:r w:rsidRPr="00874186">
        <w:rPr>
          <w:rFonts w:ascii="Arial" w:hAnsi="Arial" w:cs="Arial"/>
        </w:rPr>
        <w:t>acción</w:t>
      </w:r>
      <w:proofErr w:type="spellEnd"/>
      <w:r w:rsidRPr="00874186">
        <w:rPr>
          <w:rFonts w:ascii="Arial" w:hAnsi="Arial" w:cs="Arial"/>
        </w:rPr>
        <w:t xml:space="preserve"> </w:t>
      </w:r>
      <w:proofErr w:type="spellStart"/>
      <w:r w:rsidRPr="00874186">
        <w:rPr>
          <w:rFonts w:ascii="Arial" w:hAnsi="Arial" w:cs="Arial"/>
        </w:rPr>
        <w:t>propuesta</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humedal</w:t>
      </w:r>
      <w:proofErr w:type="spellEnd"/>
      <w:r w:rsidRPr="00874186">
        <w:rPr>
          <w:rFonts w:ascii="Arial" w:hAnsi="Arial" w:cs="Arial"/>
        </w:rPr>
        <w:t xml:space="preserve">, </w:t>
      </w:r>
      <w:proofErr w:type="spellStart"/>
      <w:r w:rsidRPr="00874186">
        <w:rPr>
          <w:rFonts w:ascii="Arial" w:hAnsi="Arial" w:cs="Arial"/>
        </w:rPr>
        <w:t>tal</w:t>
      </w:r>
      <w:proofErr w:type="spellEnd"/>
      <w:r w:rsidRPr="00874186">
        <w:rPr>
          <w:rFonts w:ascii="Arial" w:hAnsi="Arial" w:cs="Arial"/>
        </w:rPr>
        <w:t xml:space="preserve"> y </w:t>
      </w:r>
      <w:proofErr w:type="spellStart"/>
      <w:r w:rsidRPr="00874186">
        <w:rPr>
          <w:rFonts w:ascii="Arial" w:hAnsi="Arial" w:cs="Arial"/>
        </w:rPr>
        <w:t>como</w:t>
      </w:r>
      <w:proofErr w:type="spellEnd"/>
      <w:r w:rsidRPr="00874186">
        <w:rPr>
          <w:rFonts w:ascii="Arial" w:hAnsi="Arial" w:cs="Arial"/>
        </w:rPr>
        <w:t xml:space="preserve"> </w:t>
      </w:r>
      <w:proofErr w:type="spellStart"/>
      <w:r w:rsidRPr="00874186">
        <w:rPr>
          <w:rFonts w:ascii="Arial" w:hAnsi="Arial" w:cs="Arial"/>
        </w:rPr>
        <w:t>exigen</w:t>
      </w:r>
      <w:proofErr w:type="spellEnd"/>
      <w:r w:rsidRPr="00874186">
        <w:rPr>
          <w:rFonts w:ascii="Arial" w:hAnsi="Arial" w:cs="Arial"/>
        </w:rPr>
        <w:t xml:space="preserve"> las </w:t>
      </w:r>
      <w:proofErr w:type="spellStart"/>
      <w:r w:rsidRPr="00874186">
        <w:rPr>
          <w:rFonts w:ascii="Arial" w:hAnsi="Arial" w:cs="Arial"/>
        </w:rPr>
        <w:t>Órdenes</w:t>
      </w:r>
      <w:proofErr w:type="spellEnd"/>
      <w:r w:rsidRPr="00874186">
        <w:rPr>
          <w:rFonts w:ascii="Arial" w:hAnsi="Arial" w:cs="Arial"/>
        </w:rPr>
        <w:t xml:space="preserve"> </w:t>
      </w:r>
      <w:proofErr w:type="spellStart"/>
      <w:r w:rsidRPr="00874186">
        <w:rPr>
          <w:rFonts w:ascii="Arial" w:hAnsi="Arial" w:cs="Arial"/>
        </w:rPr>
        <w:t>Ejecutivas</w:t>
      </w:r>
      <w:proofErr w:type="spellEnd"/>
      <w:r w:rsidRPr="00874186">
        <w:rPr>
          <w:rFonts w:ascii="Arial" w:hAnsi="Arial" w:cs="Arial"/>
        </w:rPr>
        <w:t xml:space="preserve"> 11988 y 11990, de </w:t>
      </w:r>
      <w:proofErr w:type="spellStart"/>
      <w:r w:rsidRPr="00874186">
        <w:rPr>
          <w:rFonts w:ascii="Arial" w:hAnsi="Arial" w:cs="Arial"/>
        </w:rPr>
        <w:t>conformidad</w:t>
      </w:r>
      <w:proofErr w:type="spellEnd"/>
      <w:r w:rsidRPr="00874186">
        <w:rPr>
          <w:rFonts w:ascii="Arial" w:hAnsi="Arial" w:cs="Arial"/>
        </w:rPr>
        <w:t xml:space="preserve"> con las </w:t>
      </w:r>
      <w:proofErr w:type="spellStart"/>
      <w:r w:rsidRPr="00874186">
        <w:rPr>
          <w:rFonts w:ascii="Arial" w:hAnsi="Arial" w:cs="Arial"/>
        </w:rPr>
        <w:t>normas</w:t>
      </w:r>
      <w:proofErr w:type="spellEnd"/>
      <w:r w:rsidRPr="00874186">
        <w:rPr>
          <w:rFonts w:ascii="Arial" w:hAnsi="Arial" w:cs="Arial"/>
        </w:rPr>
        <w:t xml:space="preserve"> del HUD </w:t>
      </w:r>
      <w:proofErr w:type="spellStart"/>
      <w:r w:rsidRPr="00874186">
        <w:rPr>
          <w:rFonts w:ascii="Arial" w:hAnsi="Arial" w:cs="Arial"/>
        </w:rPr>
        <w:t>en</w:t>
      </w:r>
      <w:proofErr w:type="spellEnd"/>
      <w:r w:rsidRPr="00874186">
        <w:rPr>
          <w:rFonts w:ascii="Arial" w:hAnsi="Arial" w:cs="Arial"/>
        </w:rPr>
        <w:t xml:space="preserve"> 24 CFR 55.20 </w:t>
      </w:r>
      <w:proofErr w:type="spellStart"/>
      <w:r w:rsidRPr="00874186">
        <w:rPr>
          <w:rFonts w:ascii="Arial" w:hAnsi="Arial" w:cs="Arial"/>
        </w:rPr>
        <w:t>Subparte</w:t>
      </w:r>
      <w:proofErr w:type="spellEnd"/>
      <w:r w:rsidRPr="00874186">
        <w:rPr>
          <w:rFonts w:ascii="Arial" w:hAnsi="Arial" w:cs="Arial"/>
        </w:rPr>
        <w:t xml:space="preserve"> C </w:t>
      </w:r>
      <w:proofErr w:type="spellStart"/>
      <w:r w:rsidRPr="00874186">
        <w:rPr>
          <w:rFonts w:ascii="Arial" w:hAnsi="Arial" w:cs="Arial"/>
        </w:rPr>
        <w:t>Procedimientos</w:t>
      </w:r>
      <w:proofErr w:type="spellEnd"/>
      <w:r w:rsidRPr="00874186">
        <w:rPr>
          <w:rFonts w:ascii="Arial" w:hAnsi="Arial" w:cs="Arial"/>
        </w:rPr>
        <w:t xml:space="preserve"> para </w:t>
      </w:r>
      <w:proofErr w:type="spellStart"/>
      <w:r w:rsidRPr="00874186">
        <w:rPr>
          <w:rFonts w:ascii="Arial" w:hAnsi="Arial" w:cs="Arial"/>
        </w:rPr>
        <w:t>tomar</w:t>
      </w:r>
      <w:proofErr w:type="spellEnd"/>
      <w:r w:rsidRPr="00874186">
        <w:rPr>
          <w:rFonts w:ascii="Arial" w:hAnsi="Arial" w:cs="Arial"/>
        </w:rPr>
        <w:t xml:space="preserve"> </w:t>
      </w:r>
      <w:proofErr w:type="spellStart"/>
      <w:r w:rsidRPr="00874186">
        <w:rPr>
          <w:rFonts w:ascii="Arial" w:hAnsi="Arial" w:cs="Arial"/>
        </w:rPr>
        <w:t>decisiones</w:t>
      </w:r>
      <w:proofErr w:type="spellEnd"/>
      <w:r w:rsidRPr="00874186">
        <w:rPr>
          <w:rFonts w:ascii="Arial" w:hAnsi="Arial" w:cs="Arial"/>
        </w:rPr>
        <w:t xml:space="preserve"> </w:t>
      </w:r>
      <w:proofErr w:type="spellStart"/>
      <w:r w:rsidRPr="00874186">
        <w:rPr>
          <w:rFonts w:ascii="Arial" w:hAnsi="Arial" w:cs="Arial"/>
        </w:rPr>
        <w:t>sobre</w:t>
      </w:r>
      <w:proofErr w:type="spellEnd"/>
      <w:r w:rsidRPr="00874186">
        <w:rPr>
          <w:rFonts w:ascii="Arial" w:hAnsi="Arial" w:cs="Arial"/>
        </w:rPr>
        <w:t xml:space="preserve"> la </w:t>
      </w:r>
      <w:proofErr w:type="spellStart"/>
      <w:r w:rsidRPr="00874186">
        <w:rPr>
          <w:rFonts w:ascii="Arial" w:hAnsi="Arial" w:cs="Arial"/>
        </w:rPr>
        <w:t>gestión</w:t>
      </w:r>
      <w:proofErr w:type="spellEnd"/>
      <w:r w:rsidRPr="00874186">
        <w:rPr>
          <w:rFonts w:ascii="Arial" w:hAnsi="Arial" w:cs="Arial"/>
        </w:rPr>
        <w:t xml:space="preserve"> de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y la </w:t>
      </w:r>
      <w:proofErr w:type="spellStart"/>
      <w:r w:rsidRPr="00874186">
        <w:rPr>
          <w:rFonts w:ascii="Arial" w:hAnsi="Arial" w:cs="Arial"/>
        </w:rPr>
        <w:t>protección</w:t>
      </w:r>
      <w:proofErr w:type="spellEnd"/>
      <w:r w:rsidRPr="00874186">
        <w:rPr>
          <w:rFonts w:ascii="Arial" w:hAnsi="Arial" w:cs="Arial"/>
        </w:rPr>
        <w:t xml:space="preserve"> de </w:t>
      </w:r>
      <w:proofErr w:type="spellStart"/>
      <w:r w:rsidRPr="00874186">
        <w:rPr>
          <w:rFonts w:ascii="Arial" w:hAnsi="Arial" w:cs="Arial"/>
        </w:rPr>
        <w:t>humedales</w:t>
      </w:r>
      <w:proofErr w:type="spellEnd"/>
      <w:r w:rsidRPr="00874186">
        <w:rPr>
          <w:rFonts w:ascii="Arial" w:hAnsi="Arial" w:cs="Arial"/>
        </w:rPr>
        <w:t xml:space="preserve">. La ciudad </w:t>
      </w:r>
      <w:proofErr w:type="gramStart"/>
      <w:r w:rsidRPr="00874186">
        <w:rPr>
          <w:rFonts w:ascii="Arial" w:hAnsi="Arial" w:cs="Arial"/>
        </w:rPr>
        <w:t>propone</w:t>
      </w:r>
      <w:proofErr w:type="gramEnd"/>
      <w:r w:rsidRPr="00874186">
        <w:rPr>
          <w:rFonts w:ascii="Arial" w:hAnsi="Arial" w:cs="Arial"/>
        </w:rPr>
        <w:t xml:space="preserve"> </w:t>
      </w:r>
      <w:proofErr w:type="spellStart"/>
      <w:r w:rsidRPr="00874186">
        <w:rPr>
          <w:rFonts w:ascii="Arial" w:hAnsi="Arial" w:cs="Arial"/>
        </w:rPr>
        <w:t>mejorar</w:t>
      </w:r>
      <w:proofErr w:type="spellEnd"/>
      <w:r w:rsidRPr="00874186">
        <w:rPr>
          <w:rFonts w:ascii="Arial" w:hAnsi="Arial" w:cs="Arial"/>
        </w:rPr>
        <w:t xml:space="preserve"> las </w:t>
      </w:r>
      <w:proofErr w:type="spellStart"/>
      <w:r w:rsidRPr="00874186">
        <w:rPr>
          <w:rFonts w:ascii="Arial" w:hAnsi="Arial" w:cs="Arial"/>
        </w:rPr>
        <w:t>alcantarillas</w:t>
      </w:r>
      <w:proofErr w:type="spellEnd"/>
      <w:r w:rsidRPr="00874186">
        <w:rPr>
          <w:rFonts w:ascii="Arial" w:hAnsi="Arial" w:cs="Arial"/>
        </w:rPr>
        <w:t xml:space="preserve"> </w:t>
      </w:r>
      <w:proofErr w:type="spellStart"/>
      <w:r w:rsidRPr="00874186">
        <w:rPr>
          <w:rFonts w:ascii="Arial" w:hAnsi="Arial" w:cs="Arial"/>
        </w:rPr>
        <w:t>pluviales</w:t>
      </w:r>
      <w:proofErr w:type="spellEnd"/>
      <w:r w:rsidRPr="00874186">
        <w:rPr>
          <w:rFonts w:ascii="Arial" w:hAnsi="Arial" w:cs="Arial"/>
        </w:rPr>
        <w:t xml:space="preserve"> a lo largo de las </w:t>
      </w:r>
      <w:proofErr w:type="spellStart"/>
      <w:r w:rsidRPr="00874186">
        <w:rPr>
          <w:rFonts w:ascii="Arial" w:hAnsi="Arial" w:cs="Arial"/>
        </w:rPr>
        <w:t>calles</w:t>
      </w:r>
      <w:proofErr w:type="spellEnd"/>
      <w:r w:rsidRPr="00874186">
        <w:rPr>
          <w:rFonts w:ascii="Arial" w:hAnsi="Arial" w:cs="Arial"/>
        </w:rPr>
        <w:t xml:space="preserve"> Lovett y Carrell. Se </w:t>
      </w:r>
      <w:proofErr w:type="spellStart"/>
      <w:r w:rsidRPr="00874186">
        <w:rPr>
          <w:rFonts w:ascii="Arial" w:hAnsi="Arial" w:cs="Arial"/>
        </w:rPr>
        <w:t>restaurará</w:t>
      </w:r>
      <w:proofErr w:type="spellEnd"/>
      <w:r w:rsidRPr="00874186">
        <w:rPr>
          <w:rFonts w:ascii="Arial" w:hAnsi="Arial" w:cs="Arial"/>
        </w:rPr>
        <w:t xml:space="preserve"> y </w:t>
      </w:r>
      <w:proofErr w:type="spellStart"/>
      <w:r w:rsidRPr="00874186">
        <w:rPr>
          <w:rFonts w:ascii="Arial" w:hAnsi="Arial" w:cs="Arial"/>
        </w:rPr>
        <w:t>mejorará</w:t>
      </w:r>
      <w:proofErr w:type="spellEnd"/>
      <w:r w:rsidRPr="00874186">
        <w:rPr>
          <w:rFonts w:ascii="Arial" w:hAnsi="Arial" w:cs="Arial"/>
        </w:rPr>
        <w:t xml:space="preserve"> la </w:t>
      </w:r>
      <w:proofErr w:type="spellStart"/>
      <w:r w:rsidRPr="00874186">
        <w:rPr>
          <w:rFonts w:ascii="Arial" w:hAnsi="Arial" w:cs="Arial"/>
        </w:rPr>
        <w:t>calzada</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estas</w:t>
      </w:r>
      <w:proofErr w:type="spellEnd"/>
      <w:r w:rsidRPr="00874186">
        <w:rPr>
          <w:rFonts w:ascii="Arial" w:hAnsi="Arial" w:cs="Arial"/>
        </w:rPr>
        <w:t xml:space="preserve"> zonas; también se </w:t>
      </w:r>
      <w:proofErr w:type="spellStart"/>
      <w:r w:rsidRPr="00874186">
        <w:rPr>
          <w:rFonts w:ascii="Arial" w:hAnsi="Arial" w:cs="Arial"/>
        </w:rPr>
        <w:t>mejorará</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canal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recibe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desagüe</w:t>
      </w:r>
      <w:proofErr w:type="spellEnd"/>
      <w:r w:rsidRPr="00874186">
        <w:rPr>
          <w:rFonts w:ascii="Arial" w:hAnsi="Arial" w:cs="Arial"/>
        </w:rPr>
        <w:t xml:space="preserve"> de las </w:t>
      </w:r>
      <w:proofErr w:type="spellStart"/>
      <w:r w:rsidRPr="00874186">
        <w:rPr>
          <w:rFonts w:ascii="Arial" w:hAnsi="Arial" w:cs="Arial"/>
        </w:rPr>
        <w:t>alcantarillas</w:t>
      </w:r>
      <w:proofErr w:type="spellEnd"/>
      <w:r w:rsidRPr="00874186">
        <w:rPr>
          <w:rFonts w:ascii="Arial" w:hAnsi="Arial" w:cs="Arial"/>
        </w:rPr>
        <w:t xml:space="preserve"> </w:t>
      </w:r>
      <w:proofErr w:type="spellStart"/>
      <w:r w:rsidRPr="00874186">
        <w:rPr>
          <w:rFonts w:ascii="Arial" w:hAnsi="Arial" w:cs="Arial"/>
        </w:rPr>
        <w:t>pluviales</w:t>
      </w:r>
      <w:proofErr w:type="spellEnd"/>
      <w:r w:rsidRPr="00874186">
        <w:rPr>
          <w:rFonts w:ascii="Arial" w:hAnsi="Arial" w:cs="Arial"/>
        </w:rPr>
        <w:t xml:space="preserve"> </w:t>
      </w:r>
      <w:proofErr w:type="spellStart"/>
      <w:r w:rsidRPr="00874186">
        <w:rPr>
          <w:rFonts w:ascii="Arial" w:hAnsi="Arial" w:cs="Arial"/>
        </w:rPr>
        <w:t>mejoradas</w:t>
      </w:r>
      <w:proofErr w:type="spellEnd"/>
      <w:r w:rsidRPr="00874186">
        <w:rPr>
          <w:rFonts w:ascii="Arial" w:hAnsi="Arial" w:cs="Arial"/>
        </w:rPr>
        <w:t xml:space="preserve">, </w:t>
      </w:r>
      <w:proofErr w:type="spellStart"/>
      <w:r w:rsidRPr="00874186">
        <w:rPr>
          <w:rFonts w:ascii="Arial" w:hAnsi="Arial" w:cs="Arial"/>
        </w:rPr>
        <w:t>mediante</w:t>
      </w:r>
      <w:proofErr w:type="spellEnd"/>
      <w:r w:rsidRPr="00874186">
        <w:rPr>
          <w:rFonts w:ascii="Arial" w:hAnsi="Arial" w:cs="Arial"/>
        </w:rPr>
        <w:t xml:space="preserve"> la </w:t>
      </w:r>
      <w:proofErr w:type="spellStart"/>
      <w:r w:rsidRPr="00874186">
        <w:rPr>
          <w:rFonts w:ascii="Arial" w:hAnsi="Arial" w:cs="Arial"/>
        </w:rPr>
        <w:t>revisión</w:t>
      </w:r>
      <w:proofErr w:type="spellEnd"/>
      <w:r w:rsidRPr="00874186">
        <w:rPr>
          <w:rFonts w:ascii="Arial" w:hAnsi="Arial" w:cs="Arial"/>
        </w:rPr>
        <w:t xml:space="preserve"> y </w:t>
      </w:r>
      <w:proofErr w:type="spellStart"/>
      <w:r w:rsidRPr="00874186">
        <w:rPr>
          <w:rFonts w:ascii="Arial" w:hAnsi="Arial" w:cs="Arial"/>
        </w:rPr>
        <w:t>reubicación</w:t>
      </w:r>
      <w:proofErr w:type="spellEnd"/>
      <w:r w:rsidRPr="00874186">
        <w:rPr>
          <w:rFonts w:ascii="Arial" w:hAnsi="Arial" w:cs="Arial"/>
        </w:rPr>
        <w:t xml:space="preserve"> de la </w:t>
      </w:r>
      <w:proofErr w:type="spellStart"/>
      <w:r w:rsidRPr="00874186">
        <w:rPr>
          <w:rFonts w:ascii="Arial" w:hAnsi="Arial" w:cs="Arial"/>
        </w:rPr>
        <w:t>línea</w:t>
      </w:r>
      <w:proofErr w:type="spellEnd"/>
      <w:r w:rsidRPr="00874186">
        <w:rPr>
          <w:rFonts w:ascii="Arial" w:hAnsi="Arial" w:cs="Arial"/>
        </w:rPr>
        <w:t xml:space="preserve"> de </w:t>
      </w:r>
      <w:proofErr w:type="spellStart"/>
      <w:r w:rsidRPr="00874186">
        <w:rPr>
          <w:rFonts w:ascii="Arial" w:hAnsi="Arial" w:cs="Arial"/>
        </w:rPr>
        <w:t>alcantarillado</w:t>
      </w:r>
      <w:proofErr w:type="spellEnd"/>
      <w:r w:rsidRPr="00874186">
        <w:rPr>
          <w:rFonts w:ascii="Arial" w:hAnsi="Arial" w:cs="Arial"/>
        </w:rPr>
        <w:t xml:space="preserve"> </w:t>
      </w:r>
      <w:proofErr w:type="spellStart"/>
      <w:r w:rsidRPr="00874186">
        <w:rPr>
          <w:rFonts w:ascii="Arial" w:hAnsi="Arial" w:cs="Arial"/>
        </w:rPr>
        <w:t>existente</w:t>
      </w:r>
      <w:proofErr w:type="spellEnd"/>
      <w:r w:rsidRPr="00874186">
        <w:rPr>
          <w:rFonts w:ascii="Arial" w:hAnsi="Arial" w:cs="Arial"/>
        </w:rPr>
        <w:t xml:space="preserve"> para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ya</w:t>
      </w:r>
      <w:proofErr w:type="spellEnd"/>
      <w:r w:rsidRPr="00874186">
        <w:rPr>
          <w:rFonts w:ascii="Arial" w:hAnsi="Arial" w:cs="Arial"/>
        </w:rPr>
        <w:t xml:space="preserve"> no se </w:t>
      </w:r>
      <w:proofErr w:type="spellStart"/>
      <w:r w:rsidRPr="00874186">
        <w:rPr>
          <w:rFonts w:ascii="Arial" w:hAnsi="Arial" w:cs="Arial"/>
        </w:rPr>
        <w:t>encuentre</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fondo</w:t>
      </w:r>
      <w:proofErr w:type="spellEnd"/>
      <w:r w:rsidRPr="00874186">
        <w:rPr>
          <w:rFonts w:ascii="Arial" w:hAnsi="Arial" w:cs="Arial"/>
        </w:rPr>
        <w:t xml:space="preserve"> del canal. Las </w:t>
      </w:r>
      <w:proofErr w:type="spellStart"/>
      <w:r w:rsidRPr="00874186">
        <w:rPr>
          <w:rFonts w:ascii="Arial" w:hAnsi="Arial" w:cs="Arial"/>
        </w:rPr>
        <w:t>mejoras</w:t>
      </w:r>
      <w:proofErr w:type="spellEnd"/>
      <w:r w:rsidRPr="00874186">
        <w:rPr>
          <w:rFonts w:ascii="Arial" w:hAnsi="Arial" w:cs="Arial"/>
        </w:rPr>
        <w:t xml:space="preserve"> se </w:t>
      </w:r>
      <w:proofErr w:type="spellStart"/>
      <w:r w:rsidRPr="00874186">
        <w:rPr>
          <w:rFonts w:ascii="Arial" w:hAnsi="Arial" w:cs="Arial"/>
        </w:rPr>
        <w:t>llevarán</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lugares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se </w:t>
      </w:r>
      <w:proofErr w:type="spellStart"/>
      <w:r w:rsidRPr="00874186">
        <w:rPr>
          <w:rFonts w:ascii="Arial" w:hAnsi="Arial" w:cs="Arial"/>
        </w:rPr>
        <w:t>enumeran</w:t>
      </w:r>
      <w:proofErr w:type="spellEnd"/>
      <w:r w:rsidRPr="00874186">
        <w:rPr>
          <w:rFonts w:ascii="Arial" w:hAnsi="Arial" w:cs="Arial"/>
        </w:rPr>
        <w:t xml:space="preserve"> a </w:t>
      </w:r>
      <w:proofErr w:type="spellStart"/>
      <w:r w:rsidRPr="00874186">
        <w:rPr>
          <w:rFonts w:ascii="Arial" w:hAnsi="Arial" w:cs="Arial"/>
        </w:rPr>
        <w:t>continuación</w:t>
      </w:r>
      <w:proofErr w:type="spellEnd"/>
      <w:r w:rsidRPr="00874186">
        <w:rPr>
          <w:rFonts w:ascii="Arial" w:hAnsi="Arial" w:cs="Arial"/>
        </w:rPr>
        <w:t xml:space="preserve">, </w:t>
      </w:r>
      <w:proofErr w:type="spellStart"/>
      <w:r w:rsidRPr="00874186">
        <w:rPr>
          <w:rFonts w:ascii="Arial" w:hAnsi="Arial" w:cs="Arial"/>
        </w:rPr>
        <w:t>todas</w:t>
      </w:r>
      <w:proofErr w:type="spellEnd"/>
      <w:r w:rsidRPr="00874186">
        <w:rPr>
          <w:rFonts w:ascii="Arial" w:hAnsi="Arial" w:cs="Arial"/>
        </w:rPr>
        <w:t xml:space="preserve"> las </w:t>
      </w:r>
      <w:proofErr w:type="spellStart"/>
      <w:r w:rsidRPr="00874186">
        <w:rPr>
          <w:rFonts w:ascii="Arial" w:hAnsi="Arial" w:cs="Arial"/>
        </w:rPr>
        <w:t>coordenadas</w:t>
      </w:r>
      <w:proofErr w:type="spellEnd"/>
      <w:r w:rsidRPr="00874186">
        <w:rPr>
          <w:rFonts w:ascii="Arial" w:hAnsi="Arial" w:cs="Arial"/>
        </w:rPr>
        <w:t xml:space="preserve"> y </w:t>
      </w:r>
      <w:proofErr w:type="spellStart"/>
      <w:r w:rsidRPr="00874186">
        <w:rPr>
          <w:rFonts w:ascii="Arial" w:hAnsi="Arial" w:cs="Arial"/>
        </w:rPr>
        <w:t>medidas</w:t>
      </w:r>
      <w:proofErr w:type="spellEnd"/>
      <w:r w:rsidRPr="00874186">
        <w:rPr>
          <w:rFonts w:ascii="Arial" w:hAnsi="Arial" w:cs="Arial"/>
        </w:rPr>
        <w:t xml:space="preserve"> son </w:t>
      </w:r>
      <w:proofErr w:type="spellStart"/>
      <w:r w:rsidRPr="00874186">
        <w:rPr>
          <w:rFonts w:ascii="Arial" w:hAnsi="Arial" w:cs="Arial"/>
        </w:rPr>
        <w:t>aproximadas</w:t>
      </w:r>
      <w:proofErr w:type="spellEnd"/>
      <w:r w:rsidRPr="00874186">
        <w:rPr>
          <w:rFonts w:ascii="Arial" w:hAnsi="Arial" w:cs="Arial"/>
        </w:rPr>
        <w:t xml:space="preserve"> y se </w:t>
      </w:r>
      <w:proofErr w:type="spellStart"/>
      <w:r w:rsidRPr="00874186">
        <w:rPr>
          <w:rFonts w:ascii="Arial" w:hAnsi="Arial" w:cs="Arial"/>
        </w:rPr>
        <w:t>basan</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diseños</w:t>
      </w:r>
      <w:proofErr w:type="spellEnd"/>
      <w:r w:rsidRPr="00874186">
        <w:rPr>
          <w:rFonts w:ascii="Arial" w:hAnsi="Arial" w:cs="Arial"/>
        </w:rPr>
        <w:t xml:space="preserve"> </w:t>
      </w:r>
      <w:proofErr w:type="spellStart"/>
      <w:r w:rsidRPr="00874186">
        <w:rPr>
          <w:rFonts w:ascii="Arial" w:hAnsi="Arial" w:cs="Arial"/>
        </w:rPr>
        <w:t>iniciales</w:t>
      </w:r>
      <w:proofErr w:type="spellEnd"/>
      <w:r w:rsidRPr="00874186">
        <w:rPr>
          <w:rFonts w:ascii="Arial" w:hAnsi="Arial" w:cs="Arial"/>
        </w:rPr>
        <w:t>:</w:t>
      </w:r>
    </w:p>
    <w:p w14:paraId="697F3B83" w14:textId="77777777" w:rsidR="00597481" w:rsidRPr="00874186" w:rsidRDefault="00597481" w:rsidP="00597481">
      <w:pPr>
        <w:spacing w:line="278" w:lineRule="auto"/>
        <w:jc w:val="both"/>
        <w:rPr>
          <w:rFonts w:ascii="Arial" w:hAnsi="Arial" w:cs="Arial"/>
        </w:rPr>
      </w:pPr>
    </w:p>
    <w:tbl>
      <w:tblPr>
        <w:tblStyle w:val="TableGrid"/>
        <w:tblW w:w="0" w:type="auto"/>
        <w:tblLook w:val="04A0" w:firstRow="1" w:lastRow="0" w:firstColumn="1" w:lastColumn="0" w:noHBand="0" w:noVBand="1"/>
      </w:tblPr>
      <w:tblGrid>
        <w:gridCol w:w="1525"/>
        <w:gridCol w:w="4770"/>
        <w:gridCol w:w="3060"/>
        <w:gridCol w:w="1435"/>
      </w:tblGrid>
      <w:tr w:rsidR="00597481" w:rsidRPr="00FF22F6" w14:paraId="394882BE" w14:textId="77777777" w:rsidTr="00421894">
        <w:tc>
          <w:tcPr>
            <w:tcW w:w="1525" w:type="dxa"/>
          </w:tcPr>
          <w:p w14:paraId="511B0481" w14:textId="77777777" w:rsidR="00597481" w:rsidRPr="00FF22F6" w:rsidRDefault="00597481" w:rsidP="00421894">
            <w:pPr>
              <w:jc w:val="both"/>
              <w:rPr>
                <w:rFonts w:ascii="Arial" w:hAnsi="Arial" w:cs="Arial"/>
                <w:b/>
                <w:bCs/>
                <w:sz w:val="22"/>
                <w:szCs w:val="22"/>
              </w:rPr>
            </w:pPr>
            <w:r w:rsidRPr="00FF22F6">
              <w:rPr>
                <w:rFonts w:ascii="Arial" w:hAnsi="Arial" w:cs="Arial"/>
                <w:b/>
                <w:bCs/>
                <w:sz w:val="22"/>
                <w:szCs w:val="22"/>
              </w:rPr>
              <w:t>Calle</w:t>
            </w:r>
          </w:p>
        </w:tc>
        <w:tc>
          <w:tcPr>
            <w:tcW w:w="4770" w:type="dxa"/>
          </w:tcPr>
          <w:p w14:paraId="1488A2A1" w14:textId="77777777" w:rsidR="00597481" w:rsidRPr="00FF22F6" w:rsidRDefault="00597481" w:rsidP="00421894">
            <w:pPr>
              <w:jc w:val="both"/>
              <w:rPr>
                <w:rFonts w:ascii="Arial" w:hAnsi="Arial" w:cs="Arial"/>
                <w:b/>
                <w:bCs/>
                <w:sz w:val="22"/>
                <w:szCs w:val="22"/>
              </w:rPr>
            </w:pPr>
            <w:proofErr w:type="spellStart"/>
            <w:r w:rsidRPr="00FF22F6">
              <w:rPr>
                <w:rFonts w:ascii="Arial" w:hAnsi="Arial" w:cs="Arial"/>
                <w:b/>
                <w:bCs/>
                <w:sz w:val="22"/>
                <w:szCs w:val="22"/>
              </w:rPr>
              <w:t>Ubicación</w:t>
            </w:r>
            <w:proofErr w:type="spellEnd"/>
            <w:r w:rsidRPr="00FF22F6">
              <w:rPr>
                <w:rFonts w:ascii="Arial" w:hAnsi="Arial" w:cs="Arial"/>
                <w:b/>
                <w:bCs/>
                <w:sz w:val="22"/>
                <w:szCs w:val="22"/>
              </w:rPr>
              <w:t xml:space="preserve"> </w:t>
            </w:r>
          </w:p>
          <w:p w14:paraId="58D3C531" w14:textId="77777777" w:rsidR="00597481" w:rsidRPr="00FF22F6" w:rsidRDefault="00597481" w:rsidP="00421894">
            <w:pPr>
              <w:jc w:val="both"/>
              <w:rPr>
                <w:rFonts w:ascii="Arial" w:hAnsi="Arial" w:cs="Arial"/>
                <w:b/>
                <w:bCs/>
                <w:sz w:val="22"/>
                <w:szCs w:val="22"/>
              </w:rPr>
            </w:pPr>
          </w:p>
        </w:tc>
        <w:tc>
          <w:tcPr>
            <w:tcW w:w="3060" w:type="dxa"/>
          </w:tcPr>
          <w:p w14:paraId="4F40C650" w14:textId="77777777" w:rsidR="00597481" w:rsidRPr="00FF22F6" w:rsidRDefault="00597481" w:rsidP="00421894">
            <w:pPr>
              <w:jc w:val="both"/>
              <w:rPr>
                <w:rFonts w:ascii="Arial" w:hAnsi="Arial" w:cs="Arial"/>
                <w:b/>
                <w:bCs/>
                <w:sz w:val="22"/>
                <w:szCs w:val="22"/>
              </w:rPr>
            </w:pPr>
            <w:r w:rsidRPr="00FF22F6">
              <w:rPr>
                <w:rFonts w:ascii="Arial" w:hAnsi="Arial" w:cs="Arial"/>
                <w:b/>
                <w:bCs/>
                <w:sz w:val="22"/>
                <w:szCs w:val="22"/>
              </w:rPr>
              <w:t>Coordenadas</w:t>
            </w:r>
          </w:p>
          <w:p w14:paraId="0304B8EB" w14:textId="77777777" w:rsidR="00597481" w:rsidRPr="00FF22F6" w:rsidRDefault="00597481" w:rsidP="00421894">
            <w:pPr>
              <w:jc w:val="both"/>
              <w:rPr>
                <w:rFonts w:ascii="Arial" w:hAnsi="Arial" w:cs="Arial"/>
                <w:b/>
                <w:bCs/>
                <w:sz w:val="22"/>
                <w:szCs w:val="22"/>
              </w:rPr>
            </w:pPr>
          </w:p>
        </w:tc>
        <w:tc>
          <w:tcPr>
            <w:tcW w:w="1435" w:type="dxa"/>
          </w:tcPr>
          <w:p w14:paraId="6736B848" w14:textId="77777777" w:rsidR="00597481" w:rsidRPr="00FF22F6" w:rsidRDefault="00597481" w:rsidP="00421894">
            <w:pPr>
              <w:jc w:val="both"/>
              <w:rPr>
                <w:rFonts w:ascii="Arial" w:hAnsi="Arial" w:cs="Arial"/>
                <w:b/>
                <w:bCs/>
                <w:sz w:val="22"/>
                <w:szCs w:val="22"/>
              </w:rPr>
            </w:pPr>
            <w:proofErr w:type="spellStart"/>
            <w:r w:rsidRPr="00FF22F6">
              <w:rPr>
                <w:rFonts w:ascii="Arial" w:hAnsi="Arial" w:cs="Arial"/>
                <w:b/>
                <w:bCs/>
                <w:sz w:val="22"/>
                <w:szCs w:val="22"/>
              </w:rPr>
              <w:t>Longitud</w:t>
            </w:r>
            <w:proofErr w:type="spellEnd"/>
          </w:p>
        </w:tc>
      </w:tr>
      <w:tr w:rsidR="00597481" w:rsidRPr="00FF22F6" w14:paraId="600F1E53" w14:textId="77777777" w:rsidTr="00421894">
        <w:tc>
          <w:tcPr>
            <w:tcW w:w="1525" w:type="dxa"/>
          </w:tcPr>
          <w:p w14:paraId="2DCC82AC"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Cherry Street</w:t>
            </w:r>
          </w:p>
        </w:tc>
        <w:tc>
          <w:tcPr>
            <w:tcW w:w="4770" w:type="dxa"/>
          </w:tcPr>
          <w:p w14:paraId="19BDDD8C"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Cherry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Main Street/FM 2920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p w14:paraId="23E90E44" w14:textId="77777777" w:rsidR="00597481" w:rsidRPr="00FF22F6" w:rsidRDefault="00597481" w:rsidP="00421894">
            <w:pPr>
              <w:jc w:val="both"/>
              <w:rPr>
                <w:rFonts w:ascii="Arial" w:hAnsi="Arial" w:cs="Arial"/>
                <w:sz w:val="22"/>
                <w:szCs w:val="22"/>
              </w:rPr>
            </w:pPr>
          </w:p>
        </w:tc>
        <w:tc>
          <w:tcPr>
            <w:tcW w:w="3060" w:type="dxa"/>
          </w:tcPr>
          <w:p w14:paraId="3ED50857"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From 30.097237, -95.616025 to 30.102791, -95.619205</w:t>
            </w:r>
          </w:p>
        </w:tc>
        <w:tc>
          <w:tcPr>
            <w:tcW w:w="1435" w:type="dxa"/>
          </w:tcPr>
          <w:p w14:paraId="0DADCFF2"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2,300</w:t>
            </w:r>
          </w:p>
        </w:tc>
      </w:tr>
      <w:tr w:rsidR="00597481" w:rsidRPr="00FF22F6" w14:paraId="1A2F8FA6" w14:textId="77777777" w:rsidTr="00421894">
        <w:tc>
          <w:tcPr>
            <w:tcW w:w="1525" w:type="dxa"/>
          </w:tcPr>
          <w:p w14:paraId="3F0B44D2" w14:textId="77777777" w:rsidR="00597481" w:rsidRPr="00FF22F6" w:rsidRDefault="00597481" w:rsidP="00421894">
            <w:pPr>
              <w:jc w:val="both"/>
              <w:rPr>
                <w:rFonts w:ascii="Arial" w:hAnsi="Arial" w:cs="Arial"/>
                <w:sz w:val="22"/>
                <w:szCs w:val="22"/>
              </w:rPr>
            </w:pP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tc>
        <w:tc>
          <w:tcPr>
            <w:tcW w:w="4770" w:type="dxa"/>
          </w:tcPr>
          <w:p w14:paraId="2E5C10FE"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la </w:t>
            </w:r>
            <w:proofErr w:type="spellStart"/>
            <w:r w:rsidRPr="00FF22F6">
              <w:rPr>
                <w:rFonts w:ascii="Arial" w:hAnsi="Arial" w:cs="Arial"/>
                <w:sz w:val="22"/>
                <w:szCs w:val="22"/>
              </w:rPr>
              <w:t>calle</w:t>
            </w:r>
            <w:proofErr w:type="spellEnd"/>
            <w:r w:rsidRPr="00FF22F6">
              <w:rPr>
                <w:rFonts w:ascii="Arial" w:hAnsi="Arial" w:cs="Arial"/>
                <w:sz w:val="22"/>
                <w:szCs w:val="22"/>
              </w:rPr>
              <w:t xml:space="preserve">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la </w:t>
            </w:r>
            <w:proofErr w:type="spellStart"/>
            <w:r w:rsidRPr="00FF22F6">
              <w:rPr>
                <w:rFonts w:ascii="Arial" w:hAnsi="Arial" w:cs="Arial"/>
                <w:sz w:val="22"/>
                <w:szCs w:val="22"/>
              </w:rPr>
              <w:t>calle</w:t>
            </w:r>
            <w:proofErr w:type="spellEnd"/>
            <w:r w:rsidRPr="00FF22F6">
              <w:rPr>
                <w:rFonts w:ascii="Arial" w:hAnsi="Arial" w:cs="Arial"/>
                <w:sz w:val="22"/>
                <w:szCs w:val="22"/>
              </w:rPr>
              <w:t xml:space="preserve"> Cherry hasta un punto </w:t>
            </w:r>
            <w:proofErr w:type="spellStart"/>
            <w:r w:rsidRPr="00FF22F6">
              <w:rPr>
                <w:rFonts w:ascii="Arial" w:hAnsi="Arial" w:cs="Arial"/>
                <w:sz w:val="22"/>
                <w:szCs w:val="22"/>
              </w:rPr>
              <w:t>situado</w:t>
            </w:r>
            <w:proofErr w:type="spellEnd"/>
            <w:r w:rsidRPr="00FF22F6">
              <w:rPr>
                <w:rFonts w:ascii="Arial" w:hAnsi="Arial" w:cs="Arial"/>
                <w:sz w:val="22"/>
                <w:szCs w:val="22"/>
              </w:rPr>
              <w:t xml:space="preserve">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w:t>
            </w:r>
            <w:proofErr w:type="gramStart"/>
            <w:r w:rsidRPr="00FF22F6">
              <w:rPr>
                <w:rFonts w:ascii="Arial" w:hAnsi="Arial" w:cs="Arial"/>
                <w:sz w:val="22"/>
                <w:szCs w:val="22"/>
              </w:rPr>
              <w:t>a</w:t>
            </w:r>
            <w:proofErr w:type="gramEnd"/>
            <w:r w:rsidRPr="00FF22F6">
              <w:rPr>
                <w:rFonts w:ascii="Arial" w:hAnsi="Arial" w:cs="Arial"/>
                <w:sz w:val="22"/>
                <w:szCs w:val="22"/>
              </w:rPr>
              <w:t xml:space="preserve"> 850 pies </w:t>
            </w:r>
            <w:proofErr w:type="spellStart"/>
            <w:r w:rsidRPr="00FF22F6">
              <w:rPr>
                <w:rFonts w:ascii="Arial" w:hAnsi="Arial" w:cs="Arial"/>
                <w:sz w:val="22"/>
                <w:szCs w:val="22"/>
              </w:rPr>
              <w:t>lineales</w:t>
            </w:r>
            <w:proofErr w:type="spellEnd"/>
            <w:r w:rsidRPr="00FF22F6">
              <w:rPr>
                <w:rFonts w:ascii="Arial" w:hAnsi="Arial" w:cs="Arial"/>
                <w:sz w:val="22"/>
                <w:szCs w:val="22"/>
              </w:rPr>
              <w:t xml:space="preserve"> al </w:t>
            </w:r>
            <w:proofErr w:type="spellStart"/>
            <w:r w:rsidRPr="00FF22F6">
              <w:rPr>
                <w:rFonts w:ascii="Arial" w:hAnsi="Arial" w:cs="Arial"/>
                <w:sz w:val="22"/>
                <w:szCs w:val="22"/>
              </w:rPr>
              <w:t>este</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las </w:t>
            </w:r>
            <w:proofErr w:type="spellStart"/>
            <w:r w:rsidRPr="00FF22F6">
              <w:rPr>
                <w:rFonts w:ascii="Arial" w:hAnsi="Arial" w:cs="Arial"/>
                <w:sz w:val="22"/>
                <w:szCs w:val="22"/>
              </w:rPr>
              <w:t>vías</w:t>
            </w:r>
            <w:proofErr w:type="spellEnd"/>
            <w:r w:rsidRPr="00FF22F6">
              <w:rPr>
                <w:rFonts w:ascii="Arial" w:hAnsi="Arial" w:cs="Arial"/>
                <w:sz w:val="22"/>
                <w:szCs w:val="22"/>
              </w:rPr>
              <w:t xml:space="preserve"> del </w:t>
            </w:r>
            <w:proofErr w:type="spellStart"/>
            <w:r w:rsidRPr="00FF22F6">
              <w:rPr>
                <w:rFonts w:ascii="Arial" w:hAnsi="Arial" w:cs="Arial"/>
                <w:sz w:val="22"/>
                <w:szCs w:val="22"/>
              </w:rPr>
              <w:t>ferrocarril</w:t>
            </w:r>
            <w:proofErr w:type="spellEnd"/>
            <w:r w:rsidRPr="00FF22F6">
              <w:rPr>
                <w:rFonts w:ascii="Arial" w:hAnsi="Arial" w:cs="Arial"/>
                <w:sz w:val="22"/>
                <w:szCs w:val="22"/>
              </w:rPr>
              <w:t>.</w:t>
            </w:r>
          </w:p>
        </w:tc>
        <w:tc>
          <w:tcPr>
            <w:tcW w:w="3060" w:type="dxa"/>
          </w:tcPr>
          <w:p w14:paraId="1D04BEE9"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From 30.102768, -95.619178 to 30.104040, -95.616931 </w:t>
            </w:r>
          </w:p>
        </w:tc>
        <w:tc>
          <w:tcPr>
            <w:tcW w:w="1435" w:type="dxa"/>
          </w:tcPr>
          <w:p w14:paraId="5A1CB3EE"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850</w:t>
            </w:r>
          </w:p>
        </w:tc>
      </w:tr>
      <w:tr w:rsidR="00597481" w:rsidRPr="00FF22F6" w14:paraId="282D9FDD" w14:textId="77777777" w:rsidTr="00421894">
        <w:tc>
          <w:tcPr>
            <w:tcW w:w="1525" w:type="dxa"/>
          </w:tcPr>
          <w:p w14:paraId="2DA69325"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Commerce Street</w:t>
            </w:r>
          </w:p>
        </w:tc>
        <w:tc>
          <w:tcPr>
            <w:tcW w:w="4770" w:type="dxa"/>
          </w:tcPr>
          <w:p w14:paraId="6A67C2FD"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 xml:space="preserve">A lo largo de Commerce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Pine Street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Walnut Street.</w:t>
            </w:r>
          </w:p>
        </w:tc>
        <w:tc>
          <w:tcPr>
            <w:tcW w:w="3060" w:type="dxa"/>
          </w:tcPr>
          <w:p w14:paraId="29B047DE"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From 30.097096, -95.618480 to 30.098429, -95.615415</w:t>
            </w:r>
          </w:p>
        </w:tc>
        <w:tc>
          <w:tcPr>
            <w:tcW w:w="1435" w:type="dxa"/>
          </w:tcPr>
          <w:p w14:paraId="6AC1CEF6" w14:textId="77777777" w:rsidR="00597481" w:rsidRPr="00FF22F6" w:rsidRDefault="00597481" w:rsidP="00421894">
            <w:pPr>
              <w:jc w:val="both"/>
              <w:rPr>
                <w:rFonts w:ascii="Arial" w:hAnsi="Arial" w:cs="Arial"/>
                <w:sz w:val="22"/>
                <w:szCs w:val="22"/>
              </w:rPr>
            </w:pPr>
            <w:r w:rsidRPr="00FF22F6">
              <w:rPr>
                <w:rFonts w:ascii="Arial" w:hAnsi="Arial" w:cs="Arial"/>
                <w:sz w:val="22"/>
                <w:szCs w:val="22"/>
              </w:rPr>
              <w:t>1,100</w:t>
            </w:r>
          </w:p>
        </w:tc>
      </w:tr>
    </w:tbl>
    <w:p w14:paraId="795ABBB8" w14:textId="77777777" w:rsidR="00597481" w:rsidRPr="00874186" w:rsidRDefault="00597481" w:rsidP="00597481">
      <w:pPr>
        <w:spacing w:line="278" w:lineRule="auto"/>
        <w:jc w:val="both"/>
        <w:rPr>
          <w:rFonts w:ascii="Arial" w:hAnsi="Arial" w:cs="Arial"/>
        </w:rPr>
      </w:pPr>
    </w:p>
    <w:p w14:paraId="28E08B44" w14:textId="77777777" w:rsidR="00597481" w:rsidRPr="00874186" w:rsidRDefault="00597481" w:rsidP="00597481">
      <w:pPr>
        <w:jc w:val="both"/>
        <w:rPr>
          <w:rFonts w:ascii="Arial" w:hAnsi="Arial" w:cs="Arial"/>
        </w:rPr>
      </w:pPr>
      <w:r w:rsidRPr="00874186">
        <w:rPr>
          <w:rFonts w:ascii="Arial" w:hAnsi="Arial" w:cs="Arial"/>
        </w:rPr>
        <w:lastRenderedPageBreak/>
        <w:t xml:space="preserve">El </w:t>
      </w:r>
      <w:proofErr w:type="spellStart"/>
      <w:r w:rsidRPr="00874186">
        <w:rPr>
          <w:rFonts w:ascii="Arial" w:hAnsi="Arial" w:cs="Arial"/>
        </w:rPr>
        <w:t>objetivo</w:t>
      </w:r>
      <w:proofErr w:type="spellEnd"/>
      <w:r w:rsidRPr="00874186">
        <w:rPr>
          <w:rFonts w:ascii="Arial" w:hAnsi="Arial" w:cs="Arial"/>
        </w:rPr>
        <w:t xml:space="preserve"> del </w:t>
      </w:r>
      <w:proofErr w:type="spellStart"/>
      <w:r w:rsidRPr="00874186">
        <w:rPr>
          <w:rFonts w:ascii="Arial" w:hAnsi="Arial" w:cs="Arial"/>
        </w:rPr>
        <w:t>proyecto</w:t>
      </w:r>
      <w:proofErr w:type="spellEnd"/>
      <w:r w:rsidRPr="00874186">
        <w:rPr>
          <w:rFonts w:ascii="Arial" w:hAnsi="Arial" w:cs="Arial"/>
        </w:rPr>
        <w:t xml:space="preserve"> es </w:t>
      </w:r>
      <w:proofErr w:type="spellStart"/>
      <w:r w:rsidRPr="00874186">
        <w:rPr>
          <w:rFonts w:ascii="Arial" w:hAnsi="Arial" w:cs="Arial"/>
        </w:rPr>
        <w:t>mejorar</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drenaje</w:t>
      </w:r>
      <w:proofErr w:type="spellEnd"/>
      <w:r w:rsidRPr="00874186">
        <w:rPr>
          <w:rFonts w:ascii="Arial" w:hAnsi="Arial" w:cs="Arial"/>
        </w:rPr>
        <w:t xml:space="preserve"> y </w:t>
      </w:r>
      <w:proofErr w:type="spellStart"/>
      <w:r w:rsidRPr="00874186">
        <w:rPr>
          <w:rFonts w:ascii="Arial" w:hAnsi="Arial" w:cs="Arial"/>
        </w:rPr>
        <w:t>mitigar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efectos</w:t>
      </w:r>
      <w:proofErr w:type="spellEnd"/>
      <w:r w:rsidRPr="00874186">
        <w:rPr>
          <w:rFonts w:ascii="Arial" w:hAnsi="Arial" w:cs="Arial"/>
        </w:rPr>
        <w:t xml:space="preserve"> </w:t>
      </w:r>
      <w:proofErr w:type="spellStart"/>
      <w:r w:rsidRPr="00874186">
        <w:rPr>
          <w:rFonts w:ascii="Arial" w:hAnsi="Arial" w:cs="Arial"/>
        </w:rPr>
        <w:t>nocivos</w:t>
      </w:r>
      <w:proofErr w:type="spellEnd"/>
      <w:r w:rsidRPr="00874186">
        <w:rPr>
          <w:rFonts w:ascii="Arial" w:hAnsi="Arial" w:cs="Arial"/>
        </w:rPr>
        <w:t xml:space="preserve"> de la </w:t>
      </w:r>
      <w:proofErr w:type="spellStart"/>
      <w:r w:rsidRPr="00874186">
        <w:rPr>
          <w:rFonts w:ascii="Arial" w:hAnsi="Arial" w:cs="Arial"/>
        </w:rPr>
        <w:t>escorrentía</w:t>
      </w:r>
      <w:proofErr w:type="spellEnd"/>
      <w:r w:rsidRPr="00874186">
        <w:rPr>
          <w:rFonts w:ascii="Arial" w:hAnsi="Arial" w:cs="Arial"/>
        </w:rPr>
        <w:t xml:space="preserve"> de </w:t>
      </w:r>
      <w:proofErr w:type="spellStart"/>
      <w:r w:rsidRPr="00874186">
        <w:rPr>
          <w:rFonts w:ascii="Arial" w:hAnsi="Arial" w:cs="Arial"/>
        </w:rPr>
        <w:t>aguas</w:t>
      </w:r>
      <w:proofErr w:type="spellEnd"/>
      <w:r w:rsidRPr="00874186">
        <w:rPr>
          <w:rFonts w:ascii="Arial" w:hAnsi="Arial" w:cs="Arial"/>
        </w:rPr>
        <w:t xml:space="preserve"> </w:t>
      </w:r>
      <w:proofErr w:type="spellStart"/>
      <w:r w:rsidRPr="00874186">
        <w:rPr>
          <w:rFonts w:ascii="Arial" w:hAnsi="Arial" w:cs="Arial"/>
        </w:rPr>
        <w:t>pluviales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provocan</w:t>
      </w:r>
      <w:proofErr w:type="spellEnd"/>
      <w:r w:rsidRPr="00874186">
        <w:rPr>
          <w:rFonts w:ascii="Arial" w:hAnsi="Arial" w:cs="Arial"/>
        </w:rPr>
        <w:t xml:space="preserve"> </w:t>
      </w:r>
      <w:proofErr w:type="spellStart"/>
      <w:r w:rsidRPr="00874186">
        <w:rPr>
          <w:rFonts w:ascii="Arial" w:hAnsi="Arial" w:cs="Arial"/>
        </w:rPr>
        <w:t>inundaciones</w:t>
      </w:r>
      <w:proofErr w:type="spellEnd"/>
      <w:r w:rsidRPr="00874186">
        <w:rPr>
          <w:rFonts w:ascii="Arial" w:hAnsi="Arial" w:cs="Arial"/>
        </w:rPr>
        <w:t xml:space="preserve">. </w:t>
      </w:r>
      <w:proofErr w:type="spellStart"/>
      <w:r w:rsidRPr="00874186">
        <w:rPr>
          <w:rFonts w:ascii="Arial" w:hAnsi="Arial" w:cs="Arial"/>
        </w:rPr>
        <w:t>Según</w:t>
      </w:r>
      <w:proofErr w:type="spellEnd"/>
      <w:r w:rsidRPr="00874186">
        <w:rPr>
          <w:rFonts w:ascii="Arial" w:hAnsi="Arial" w:cs="Arial"/>
        </w:rPr>
        <w:t xml:space="preserve"> la </w:t>
      </w:r>
      <w:proofErr w:type="spellStart"/>
      <w:r w:rsidRPr="00874186">
        <w:rPr>
          <w:rFonts w:ascii="Arial" w:hAnsi="Arial" w:cs="Arial"/>
        </w:rPr>
        <w:t>Herramienta</w:t>
      </w:r>
      <w:proofErr w:type="spellEnd"/>
      <w:r w:rsidRPr="00874186">
        <w:rPr>
          <w:rFonts w:ascii="Arial" w:hAnsi="Arial" w:cs="Arial"/>
        </w:rPr>
        <w:t xml:space="preserve"> Federal de </w:t>
      </w:r>
      <w:proofErr w:type="spellStart"/>
      <w:r w:rsidRPr="00874186">
        <w:rPr>
          <w:rFonts w:ascii="Arial" w:hAnsi="Arial" w:cs="Arial"/>
        </w:rPr>
        <w:t>Apoyo</w:t>
      </w:r>
      <w:proofErr w:type="spellEnd"/>
      <w:r w:rsidRPr="00874186">
        <w:rPr>
          <w:rFonts w:ascii="Arial" w:hAnsi="Arial" w:cs="Arial"/>
        </w:rPr>
        <w:t xml:space="preserve"> a las Normas </w:t>
      </w:r>
      <w:proofErr w:type="spellStart"/>
      <w:r w:rsidRPr="00874186">
        <w:rPr>
          <w:rFonts w:ascii="Arial" w:hAnsi="Arial" w:cs="Arial"/>
        </w:rPr>
        <w:t>sobre</w:t>
      </w:r>
      <w:proofErr w:type="spellEnd"/>
      <w:r w:rsidRPr="00874186">
        <w:rPr>
          <w:rFonts w:ascii="Arial" w:hAnsi="Arial" w:cs="Arial"/>
        </w:rPr>
        <w:t xml:space="preserve"> </w:t>
      </w:r>
      <w:proofErr w:type="spellStart"/>
      <w:r w:rsidRPr="00874186">
        <w:rPr>
          <w:rFonts w:ascii="Arial" w:hAnsi="Arial" w:cs="Arial"/>
        </w:rPr>
        <w:t>Inundaciones</w:t>
      </w:r>
      <w:proofErr w:type="spellEnd"/>
      <w:r w:rsidRPr="00874186">
        <w:rPr>
          <w:rFonts w:ascii="Arial" w:hAnsi="Arial" w:cs="Arial"/>
        </w:rPr>
        <w:t xml:space="preserve"> (FFSST), no se dispone de </w:t>
      </w:r>
      <w:proofErr w:type="spellStart"/>
      <w:r w:rsidRPr="00874186">
        <w:rPr>
          <w:rFonts w:ascii="Arial" w:hAnsi="Arial" w:cs="Arial"/>
        </w:rPr>
        <w:t>datos</w:t>
      </w:r>
      <w:proofErr w:type="spellEnd"/>
      <w:r w:rsidRPr="00874186">
        <w:rPr>
          <w:rFonts w:ascii="Arial" w:hAnsi="Arial" w:cs="Arial"/>
        </w:rPr>
        <w:t xml:space="preserve"> de la CISA para la zona del </w:t>
      </w:r>
      <w:proofErr w:type="spellStart"/>
      <w:r w:rsidRPr="00874186">
        <w:rPr>
          <w:rFonts w:ascii="Arial" w:hAnsi="Arial" w:cs="Arial"/>
        </w:rPr>
        <w:t>proyecto</w:t>
      </w:r>
      <w:proofErr w:type="spellEnd"/>
      <w:r w:rsidRPr="00874186">
        <w:rPr>
          <w:rFonts w:ascii="Arial" w:hAnsi="Arial" w:cs="Arial"/>
        </w:rPr>
        <w:t xml:space="preserve">. Sin embargo, la Agencia Federal para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Manejo</w:t>
      </w:r>
      <w:proofErr w:type="spellEnd"/>
      <w:r w:rsidRPr="00874186">
        <w:rPr>
          <w:rFonts w:ascii="Arial" w:hAnsi="Arial" w:cs="Arial"/>
        </w:rPr>
        <w:t xml:space="preserve"> de Emergencias (FEMA) ha </w:t>
      </w:r>
      <w:proofErr w:type="spellStart"/>
      <w:r w:rsidRPr="00874186">
        <w:rPr>
          <w:rFonts w:ascii="Arial" w:hAnsi="Arial" w:cs="Arial"/>
        </w:rPr>
        <w:t>definido</w:t>
      </w:r>
      <w:proofErr w:type="spellEnd"/>
      <w:r w:rsidRPr="00874186">
        <w:rPr>
          <w:rFonts w:ascii="Arial" w:hAnsi="Arial" w:cs="Arial"/>
        </w:rPr>
        <w:t xml:space="preserv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con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probabilidad</w:t>
      </w:r>
      <w:proofErr w:type="spellEnd"/>
      <w:r w:rsidRPr="00874186">
        <w:rPr>
          <w:rFonts w:ascii="Arial" w:hAnsi="Arial" w:cs="Arial"/>
        </w:rPr>
        <w:t xml:space="preserve"> </w:t>
      </w:r>
      <w:proofErr w:type="spellStart"/>
      <w:r w:rsidRPr="00874186">
        <w:rPr>
          <w:rFonts w:ascii="Arial" w:hAnsi="Arial" w:cs="Arial"/>
        </w:rPr>
        <w:t>anual</w:t>
      </w:r>
      <w:proofErr w:type="spellEnd"/>
      <w:r w:rsidRPr="00874186">
        <w:rPr>
          <w:rFonts w:ascii="Arial" w:hAnsi="Arial" w:cs="Arial"/>
        </w:rPr>
        <w:t xml:space="preserve"> del 0,2 % para la zona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Según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Panel </w:t>
      </w:r>
      <w:proofErr w:type="gramStart"/>
      <w:r w:rsidRPr="00874186">
        <w:rPr>
          <w:rFonts w:ascii="Arial" w:hAnsi="Arial" w:cs="Arial"/>
        </w:rPr>
        <w:t>n.º</w:t>
      </w:r>
      <w:proofErr w:type="gramEnd"/>
      <w:r w:rsidRPr="00874186">
        <w:rPr>
          <w:rFonts w:ascii="Arial" w:hAnsi="Arial" w:cs="Arial"/>
        </w:rPr>
        <w:t xml:space="preserve"> 48201C0230L del Mapa de </w:t>
      </w:r>
      <w:proofErr w:type="spellStart"/>
      <w:r w:rsidRPr="00874186">
        <w:rPr>
          <w:rFonts w:ascii="Arial" w:hAnsi="Arial" w:cs="Arial"/>
        </w:rPr>
        <w:t>Tasas</w:t>
      </w:r>
      <w:proofErr w:type="spellEnd"/>
      <w:r w:rsidRPr="00874186">
        <w:rPr>
          <w:rFonts w:ascii="Arial" w:hAnsi="Arial" w:cs="Arial"/>
        </w:rPr>
        <w:t xml:space="preserve"> de </w:t>
      </w:r>
      <w:proofErr w:type="spellStart"/>
      <w:r w:rsidRPr="00874186">
        <w:rPr>
          <w:rFonts w:ascii="Arial" w:hAnsi="Arial" w:cs="Arial"/>
        </w:rPr>
        <w:t>Seguros</w:t>
      </w:r>
      <w:proofErr w:type="spellEnd"/>
      <w:r w:rsidRPr="00874186">
        <w:rPr>
          <w:rFonts w:ascii="Arial" w:hAnsi="Arial" w:cs="Arial"/>
        </w:rPr>
        <w:t xml:space="preserve"> contra </w:t>
      </w:r>
      <w:proofErr w:type="spellStart"/>
      <w:r w:rsidRPr="00874186">
        <w:rPr>
          <w:rFonts w:ascii="Arial" w:hAnsi="Arial" w:cs="Arial"/>
        </w:rPr>
        <w:t>Inundaciones</w:t>
      </w:r>
      <w:proofErr w:type="spellEnd"/>
      <w:r w:rsidRPr="00874186">
        <w:rPr>
          <w:rFonts w:ascii="Arial" w:hAnsi="Arial" w:cs="Arial"/>
        </w:rPr>
        <w:t xml:space="preserve"> (FIRM) de la FEMA, con </w:t>
      </w:r>
      <w:proofErr w:type="spellStart"/>
      <w:r w:rsidRPr="00874186">
        <w:rPr>
          <w:rFonts w:ascii="Arial" w:hAnsi="Arial" w:cs="Arial"/>
        </w:rPr>
        <w:t>fecha</w:t>
      </w:r>
      <w:proofErr w:type="spellEnd"/>
      <w:r w:rsidRPr="00874186">
        <w:rPr>
          <w:rFonts w:ascii="Arial" w:hAnsi="Arial" w:cs="Arial"/>
        </w:rPr>
        <w:t xml:space="preserve"> de </w:t>
      </w:r>
      <w:proofErr w:type="spellStart"/>
      <w:r w:rsidRPr="00874186">
        <w:rPr>
          <w:rFonts w:ascii="Arial" w:hAnsi="Arial" w:cs="Arial"/>
        </w:rPr>
        <w:t>vigencia</w:t>
      </w:r>
      <w:proofErr w:type="spellEnd"/>
      <w:r w:rsidRPr="00874186">
        <w:rPr>
          <w:rFonts w:ascii="Arial" w:hAnsi="Arial" w:cs="Arial"/>
        </w:rPr>
        <w:t xml:space="preserve"> del 18 de </w:t>
      </w:r>
      <w:proofErr w:type="spellStart"/>
      <w:r w:rsidRPr="00874186">
        <w:rPr>
          <w:rFonts w:ascii="Arial" w:hAnsi="Arial" w:cs="Arial"/>
        </w:rPr>
        <w:t>junio</w:t>
      </w:r>
      <w:proofErr w:type="spellEnd"/>
      <w:r w:rsidRPr="00874186">
        <w:rPr>
          <w:rFonts w:ascii="Arial" w:hAnsi="Arial" w:cs="Arial"/>
        </w:rPr>
        <w:t xml:space="preserve"> de 2007, </w:t>
      </w:r>
      <w:proofErr w:type="spellStart"/>
      <w:r w:rsidRPr="00874186">
        <w:rPr>
          <w:rFonts w:ascii="Arial" w:hAnsi="Arial" w:cs="Arial"/>
        </w:rPr>
        <w:t>aproximadamente</w:t>
      </w:r>
      <w:proofErr w:type="spellEnd"/>
      <w:r w:rsidRPr="00874186">
        <w:rPr>
          <w:rFonts w:ascii="Arial" w:hAnsi="Arial" w:cs="Arial"/>
        </w:rPr>
        <w:t xml:space="preserve"> 2,5 acres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se </w:t>
      </w:r>
      <w:proofErr w:type="spellStart"/>
      <w:r w:rsidRPr="00874186">
        <w:rPr>
          <w:rFonts w:ascii="Arial" w:hAnsi="Arial" w:cs="Arial"/>
        </w:rPr>
        <w:t>encuentran</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con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probabilidad</w:t>
      </w:r>
      <w:proofErr w:type="spellEnd"/>
      <w:r w:rsidRPr="00874186">
        <w:rPr>
          <w:rFonts w:ascii="Arial" w:hAnsi="Arial" w:cs="Arial"/>
        </w:rPr>
        <w:t xml:space="preserve"> </w:t>
      </w:r>
      <w:proofErr w:type="spellStart"/>
      <w:r w:rsidRPr="00874186">
        <w:rPr>
          <w:rFonts w:ascii="Arial" w:hAnsi="Arial" w:cs="Arial"/>
        </w:rPr>
        <w:t>anual</w:t>
      </w:r>
      <w:proofErr w:type="spellEnd"/>
      <w:r w:rsidRPr="00874186">
        <w:rPr>
          <w:rFonts w:ascii="Arial" w:hAnsi="Arial" w:cs="Arial"/>
        </w:rPr>
        <w:t xml:space="preserve"> del 0,2 %. Por lo tanto,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se </w:t>
      </w:r>
      <w:proofErr w:type="spellStart"/>
      <w:r w:rsidRPr="00874186">
        <w:rPr>
          <w:rFonts w:ascii="Arial" w:hAnsi="Arial" w:cs="Arial"/>
        </w:rPr>
        <w:t>encuentra</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de la Norma Federal de </w:t>
      </w:r>
      <w:proofErr w:type="spellStart"/>
      <w:r w:rsidRPr="00874186">
        <w:rPr>
          <w:rFonts w:ascii="Arial" w:hAnsi="Arial" w:cs="Arial"/>
        </w:rPr>
        <w:t>Gestión</w:t>
      </w:r>
      <w:proofErr w:type="spellEnd"/>
      <w:r w:rsidRPr="00874186">
        <w:rPr>
          <w:rFonts w:ascii="Arial" w:hAnsi="Arial" w:cs="Arial"/>
        </w:rPr>
        <w:t xml:space="preserve"> del Riesgo de </w:t>
      </w:r>
      <w:proofErr w:type="spellStart"/>
      <w:r w:rsidRPr="00874186">
        <w:rPr>
          <w:rFonts w:ascii="Arial" w:hAnsi="Arial" w:cs="Arial"/>
        </w:rPr>
        <w:t>Inundaciones</w:t>
      </w:r>
      <w:proofErr w:type="spellEnd"/>
      <w:r w:rsidRPr="00874186">
        <w:rPr>
          <w:rFonts w:ascii="Arial" w:hAnsi="Arial" w:cs="Arial"/>
        </w:rPr>
        <w:t xml:space="preserve"> (FFRMS). </w:t>
      </w:r>
      <w:proofErr w:type="spellStart"/>
      <w:r w:rsidRPr="00874186">
        <w:rPr>
          <w:rFonts w:ascii="Arial" w:hAnsi="Arial" w:cs="Arial"/>
        </w:rPr>
        <w:t>Según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visor de </w:t>
      </w:r>
      <w:proofErr w:type="spellStart"/>
      <w:r w:rsidRPr="00874186">
        <w:rPr>
          <w:rFonts w:ascii="Arial" w:hAnsi="Arial" w:cs="Arial"/>
        </w:rPr>
        <w:t>cambios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mapa</w:t>
      </w:r>
      <w:proofErr w:type="spellEnd"/>
      <w:r w:rsidRPr="00874186">
        <w:rPr>
          <w:rFonts w:ascii="Arial" w:hAnsi="Arial" w:cs="Arial"/>
        </w:rPr>
        <w:t xml:space="preserve"> de </w:t>
      </w:r>
      <w:proofErr w:type="spellStart"/>
      <w:r w:rsidRPr="00874186">
        <w:rPr>
          <w:rFonts w:ascii="Arial" w:hAnsi="Arial" w:cs="Arial"/>
        </w:rPr>
        <w:t>inundaciones</w:t>
      </w:r>
      <w:proofErr w:type="spellEnd"/>
      <w:r w:rsidRPr="00874186">
        <w:rPr>
          <w:rFonts w:ascii="Arial" w:hAnsi="Arial" w:cs="Arial"/>
        </w:rPr>
        <w:t xml:space="preserve"> de la FEMA, no hay </w:t>
      </w:r>
      <w:proofErr w:type="spellStart"/>
      <w:r w:rsidRPr="00874186">
        <w:rPr>
          <w:rFonts w:ascii="Arial" w:hAnsi="Arial" w:cs="Arial"/>
        </w:rPr>
        <w:t>datos</w:t>
      </w:r>
      <w:proofErr w:type="spellEnd"/>
      <w:r w:rsidRPr="00874186">
        <w:rPr>
          <w:rFonts w:ascii="Arial" w:hAnsi="Arial" w:cs="Arial"/>
        </w:rPr>
        <w:t xml:space="preserve"> </w:t>
      </w:r>
      <w:proofErr w:type="spellStart"/>
      <w:r w:rsidRPr="00874186">
        <w:rPr>
          <w:rFonts w:ascii="Arial" w:hAnsi="Arial" w:cs="Arial"/>
        </w:rPr>
        <w:t>pendientes</w:t>
      </w:r>
      <w:proofErr w:type="spellEnd"/>
      <w:r w:rsidRPr="00874186">
        <w:rPr>
          <w:rFonts w:ascii="Arial" w:hAnsi="Arial" w:cs="Arial"/>
        </w:rPr>
        <w:t xml:space="preserve"> o </w:t>
      </w:r>
      <w:proofErr w:type="spellStart"/>
      <w:r w:rsidRPr="00874186">
        <w:rPr>
          <w:rFonts w:ascii="Arial" w:hAnsi="Arial" w:cs="Arial"/>
        </w:rPr>
        <w:t>preliminares</w:t>
      </w:r>
      <w:proofErr w:type="spellEnd"/>
      <w:r w:rsidRPr="00874186">
        <w:rPr>
          <w:rFonts w:ascii="Arial" w:hAnsi="Arial" w:cs="Arial"/>
        </w:rPr>
        <w:t xml:space="preserve"> </w:t>
      </w:r>
      <w:proofErr w:type="spellStart"/>
      <w:r w:rsidRPr="00874186">
        <w:rPr>
          <w:rFonts w:ascii="Arial" w:hAnsi="Arial" w:cs="Arial"/>
        </w:rPr>
        <w:t>disponibles</w:t>
      </w:r>
      <w:proofErr w:type="spellEnd"/>
      <w:r w:rsidRPr="00874186">
        <w:rPr>
          <w:rFonts w:ascii="Arial" w:hAnsi="Arial" w:cs="Arial"/>
        </w:rPr>
        <w:t xml:space="preserve"> para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área</w:t>
      </w:r>
      <w:proofErr w:type="spellEnd"/>
      <w:r w:rsidRPr="00874186">
        <w:rPr>
          <w:rFonts w:ascii="Arial" w:hAnsi="Arial" w:cs="Arial"/>
        </w:rPr>
        <w:t xml:space="preserve">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Dado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no </w:t>
      </w:r>
      <w:proofErr w:type="spellStart"/>
      <w:r w:rsidRPr="00874186">
        <w:rPr>
          <w:rFonts w:ascii="Arial" w:hAnsi="Arial" w:cs="Arial"/>
        </w:rPr>
        <w:t>implica</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actividad</w:t>
      </w:r>
      <w:proofErr w:type="spellEnd"/>
      <w:r w:rsidRPr="00874186">
        <w:rPr>
          <w:rFonts w:ascii="Arial" w:hAnsi="Arial" w:cs="Arial"/>
        </w:rPr>
        <w:t xml:space="preserve"> para la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incluso</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mínima</w:t>
      </w:r>
      <w:proofErr w:type="spellEnd"/>
      <w:r w:rsidRPr="00874186">
        <w:rPr>
          <w:rFonts w:ascii="Arial" w:hAnsi="Arial" w:cs="Arial"/>
        </w:rPr>
        <w:t xml:space="preserve"> </w:t>
      </w:r>
      <w:proofErr w:type="spellStart"/>
      <w:r w:rsidRPr="00874186">
        <w:rPr>
          <w:rFonts w:ascii="Arial" w:hAnsi="Arial" w:cs="Arial"/>
        </w:rPr>
        <w:t>posibilidad</w:t>
      </w:r>
      <w:proofErr w:type="spellEnd"/>
      <w:r w:rsidRPr="00874186">
        <w:rPr>
          <w:rFonts w:ascii="Arial" w:hAnsi="Arial" w:cs="Arial"/>
        </w:rPr>
        <w:t xml:space="preserve"> de </w:t>
      </w:r>
      <w:proofErr w:type="spellStart"/>
      <w:r w:rsidRPr="00874186">
        <w:rPr>
          <w:rFonts w:ascii="Arial" w:hAnsi="Arial" w:cs="Arial"/>
        </w:rPr>
        <w:t>inundación</w:t>
      </w:r>
      <w:proofErr w:type="spellEnd"/>
      <w:r w:rsidRPr="00874186">
        <w:rPr>
          <w:rFonts w:ascii="Arial" w:hAnsi="Arial" w:cs="Arial"/>
        </w:rPr>
        <w:t xml:space="preserve"> </w:t>
      </w:r>
      <w:proofErr w:type="spellStart"/>
      <w:r w:rsidRPr="00874186">
        <w:rPr>
          <w:rFonts w:ascii="Arial" w:hAnsi="Arial" w:cs="Arial"/>
        </w:rPr>
        <w:t>pueda</w:t>
      </w:r>
      <w:proofErr w:type="spellEnd"/>
      <w:r w:rsidRPr="00874186">
        <w:rPr>
          <w:rFonts w:ascii="Arial" w:hAnsi="Arial" w:cs="Arial"/>
        </w:rPr>
        <w:t xml:space="preserve"> ser </w:t>
      </w:r>
      <w:proofErr w:type="spellStart"/>
      <w:r w:rsidRPr="00874186">
        <w:rPr>
          <w:rFonts w:ascii="Arial" w:hAnsi="Arial" w:cs="Arial"/>
        </w:rPr>
        <w:t>demasiado</w:t>
      </w:r>
      <w:proofErr w:type="spellEnd"/>
      <w:r w:rsidRPr="00874186">
        <w:rPr>
          <w:rFonts w:ascii="Arial" w:hAnsi="Arial" w:cs="Arial"/>
        </w:rPr>
        <w:t xml:space="preserve"> grande, </w:t>
      </w:r>
      <w:proofErr w:type="spellStart"/>
      <w:r w:rsidRPr="00874186">
        <w:rPr>
          <w:rFonts w:ascii="Arial" w:hAnsi="Arial" w:cs="Arial"/>
        </w:rPr>
        <w:t>ya</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dicha</w:t>
      </w:r>
      <w:proofErr w:type="spellEnd"/>
      <w:r w:rsidRPr="00874186">
        <w:rPr>
          <w:rFonts w:ascii="Arial" w:hAnsi="Arial" w:cs="Arial"/>
        </w:rPr>
        <w:t xml:space="preserve"> </w:t>
      </w:r>
      <w:proofErr w:type="spellStart"/>
      <w:r w:rsidRPr="00874186">
        <w:rPr>
          <w:rFonts w:ascii="Arial" w:hAnsi="Arial" w:cs="Arial"/>
        </w:rPr>
        <w:t>inundación</w:t>
      </w:r>
      <w:proofErr w:type="spellEnd"/>
      <w:r w:rsidRPr="00874186">
        <w:rPr>
          <w:rFonts w:ascii="Arial" w:hAnsi="Arial" w:cs="Arial"/>
        </w:rPr>
        <w:t xml:space="preserve"> </w:t>
      </w:r>
      <w:proofErr w:type="spellStart"/>
      <w:r w:rsidRPr="00874186">
        <w:rPr>
          <w:rFonts w:ascii="Arial" w:hAnsi="Arial" w:cs="Arial"/>
        </w:rPr>
        <w:t>podría</w:t>
      </w:r>
      <w:proofErr w:type="spellEnd"/>
      <w:r w:rsidRPr="00874186">
        <w:rPr>
          <w:rFonts w:ascii="Arial" w:hAnsi="Arial" w:cs="Arial"/>
        </w:rPr>
        <w:t xml:space="preserve"> </w:t>
      </w:r>
      <w:proofErr w:type="spellStart"/>
      <w:r w:rsidRPr="00874186">
        <w:rPr>
          <w:rFonts w:ascii="Arial" w:hAnsi="Arial" w:cs="Arial"/>
        </w:rPr>
        <w:t>provocar</w:t>
      </w:r>
      <w:proofErr w:type="spellEnd"/>
      <w:r w:rsidRPr="00874186">
        <w:rPr>
          <w:rFonts w:ascii="Arial" w:hAnsi="Arial" w:cs="Arial"/>
        </w:rPr>
        <w:t xml:space="preserve"> la </w:t>
      </w:r>
      <w:proofErr w:type="spellStart"/>
      <w:r w:rsidRPr="00874186">
        <w:rPr>
          <w:rFonts w:ascii="Arial" w:hAnsi="Arial" w:cs="Arial"/>
        </w:rPr>
        <w:t>pérdida</w:t>
      </w:r>
      <w:proofErr w:type="spellEnd"/>
      <w:r w:rsidRPr="00874186">
        <w:rPr>
          <w:rFonts w:ascii="Arial" w:hAnsi="Arial" w:cs="Arial"/>
        </w:rPr>
        <w:t xml:space="preserve"> de </w:t>
      </w:r>
      <w:proofErr w:type="spellStart"/>
      <w:r w:rsidRPr="00874186">
        <w:rPr>
          <w:rFonts w:ascii="Arial" w:hAnsi="Arial" w:cs="Arial"/>
        </w:rPr>
        <w:t>vidas</w:t>
      </w:r>
      <w:proofErr w:type="spellEnd"/>
      <w:r w:rsidRPr="00874186">
        <w:rPr>
          <w:rFonts w:ascii="Arial" w:hAnsi="Arial" w:cs="Arial"/>
        </w:rPr>
        <w:t xml:space="preserve">, </w:t>
      </w:r>
      <w:proofErr w:type="spellStart"/>
      <w:r w:rsidRPr="00874186">
        <w:rPr>
          <w:rFonts w:ascii="Arial" w:hAnsi="Arial" w:cs="Arial"/>
        </w:rPr>
        <w:t>lesiones</w:t>
      </w:r>
      <w:proofErr w:type="spellEnd"/>
      <w:r w:rsidRPr="00874186">
        <w:rPr>
          <w:rFonts w:ascii="Arial" w:hAnsi="Arial" w:cs="Arial"/>
        </w:rPr>
        <w:t xml:space="preserve"> a personas o </w:t>
      </w:r>
      <w:proofErr w:type="spellStart"/>
      <w:r w:rsidRPr="00874186">
        <w:rPr>
          <w:rFonts w:ascii="Arial" w:hAnsi="Arial" w:cs="Arial"/>
        </w:rPr>
        <w:t>daños</w:t>
      </w:r>
      <w:proofErr w:type="spellEnd"/>
      <w:r w:rsidRPr="00874186">
        <w:rPr>
          <w:rFonts w:ascii="Arial" w:hAnsi="Arial" w:cs="Arial"/>
        </w:rPr>
        <w:t xml:space="preserve"> a la </w:t>
      </w:r>
      <w:proofErr w:type="spellStart"/>
      <w:r w:rsidRPr="00874186">
        <w:rPr>
          <w:rFonts w:ascii="Arial" w:hAnsi="Arial" w:cs="Arial"/>
        </w:rPr>
        <w:t>propiedad</w:t>
      </w:r>
      <w:proofErr w:type="spellEnd"/>
      <w:r w:rsidRPr="00874186">
        <w:rPr>
          <w:rFonts w:ascii="Arial" w:hAnsi="Arial" w:cs="Arial"/>
        </w:rPr>
        <w:t xml:space="preserve">, no se </w:t>
      </w:r>
      <w:proofErr w:type="spellStart"/>
      <w:r w:rsidRPr="00874186">
        <w:rPr>
          <w:rFonts w:ascii="Arial" w:hAnsi="Arial" w:cs="Arial"/>
        </w:rPr>
        <w:t>trata</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lo tanto, de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acción</w:t>
      </w:r>
      <w:proofErr w:type="spellEnd"/>
      <w:r w:rsidRPr="00874186">
        <w:rPr>
          <w:rFonts w:ascii="Arial" w:hAnsi="Arial" w:cs="Arial"/>
        </w:rPr>
        <w:t xml:space="preserve"> </w:t>
      </w:r>
      <w:proofErr w:type="spellStart"/>
      <w:r w:rsidRPr="00874186">
        <w:rPr>
          <w:rFonts w:ascii="Arial" w:hAnsi="Arial" w:cs="Arial"/>
        </w:rPr>
        <w:t>crítica</w:t>
      </w:r>
      <w:proofErr w:type="spellEnd"/>
      <w:r w:rsidRPr="00874186">
        <w:rPr>
          <w:rFonts w:ascii="Arial" w:hAnsi="Arial" w:cs="Arial"/>
        </w:rPr>
        <w:t xml:space="preserve">. </w:t>
      </w:r>
      <w:proofErr w:type="spellStart"/>
      <w:r w:rsidRPr="00874186">
        <w:rPr>
          <w:rFonts w:ascii="Arial" w:hAnsi="Arial" w:cs="Arial"/>
        </w:rPr>
        <w:t>Según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Inventario</w:t>
      </w:r>
      <w:proofErr w:type="spellEnd"/>
      <w:r w:rsidRPr="00874186">
        <w:rPr>
          <w:rFonts w:ascii="Arial" w:hAnsi="Arial" w:cs="Arial"/>
        </w:rPr>
        <w:t xml:space="preserve"> Nacional de </w:t>
      </w:r>
      <w:proofErr w:type="spellStart"/>
      <w:r w:rsidRPr="00874186">
        <w:rPr>
          <w:rFonts w:ascii="Arial" w:hAnsi="Arial" w:cs="Arial"/>
        </w:rPr>
        <w:t>Humedales</w:t>
      </w:r>
      <w:proofErr w:type="spellEnd"/>
      <w:r w:rsidRPr="00874186">
        <w:rPr>
          <w:rFonts w:ascii="Arial" w:hAnsi="Arial" w:cs="Arial"/>
        </w:rPr>
        <w:t xml:space="preserve"> (NWI) del Servicio de Pesca y Vida Silvestre de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Estados</w:t>
      </w:r>
      <w:proofErr w:type="spellEnd"/>
      <w:r w:rsidRPr="00874186">
        <w:rPr>
          <w:rFonts w:ascii="Arial" w:hAnsi="Arial" w:cs="Arial"/>
        </w:rPr>
        <w:t xml:space="preserve"> Unidos (USFWS), </w:t>
      </w:r>
      <w:proofErr w:type="spellStart"/>
      <w:r w:rsidRPr="00874186">
        <w:rPr>
          <w:rFonts w:ascii="Arial" w:hAnsi="Arial" w:cs="Arial"/>
        </w:rPr>
        <w:t>aproximadamente</w:t>
      </w:r>
      <w:proofErr w:type="spellEnd"/>
      <w:r w:rsidRPr="00874186">
        <w:rPr>
          <w:rFonts w:ascii="Arial" w:hAnsi="Arial" w:cs="Arial"/>
        </w:rPr>
        <w:t xml:space="preserve"> 2,5 acres del </w:t>
      </w:r>
      <w:proofErr w:type="spellStart"/>
      <w:r w:rsidRPr="00874186">
        <w:rPr>
          <w:rFonts w:ascii="Arial" w:hAnsi="Arial" w:cs="Arial"/>
        </w:rPr>
        <w:t>proyecto</w:t>
      </w:r>
      <w:proofErr w:type="spellEnd"/>
      <w:r w:rsidRPr="00874186">
        <w:rPr>
          <w:rFonts w:ascii="Arial" w:hAnsi="Arial" w:cs="Arial"/>
        </w:rPr>
        <w:t xml:space="preserve"> se </w:t>
      </w:r>
      <w:proofErr w:type="spellStart"/>
      <w:r w:rsidRPr="00874186">
        <w:rPr>
          <w:rFonts w:ascii="Arial" w:hAnsi="Arial" w:cs="Arial"/>
        </w:rPr>
        <w:t>encuentran</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un </w:t>
      </w:r>
      <w:proofErr w:type="spellStart"/>
      <w:r w:rsidRPr="00874186">
        <w:rPr>
          <w:rFonts w:ascii="Arial" w:hAnsi="Arial" w:cs="Arial"/>
        </w:rPr>
        <w:t>humedal</w:t>
      </w:r>
      <w:proofErr w:type="spellEnd"/>
      <w:r w:rsidRPr="00874186">
        <w:rPr>
          <w:rFonts w:ascii="Arial" w:hAnsi="Arial" w:cs="Arial"/>
        </w:rPr>
        <w:t xml:space="preserve">, </w:t>
      </w:r>
      <w:proofErr w:type="spellStart"/>
      <w:r w:rsidRPr="00874186">
        <w:rPr>
          <w:rFonts w:ascii="Arial" w:hAnsi="Arial" w:cs="Arial"/>
        </w:rPr>
        <w:t>designado</w:t>
      </w:r>
      <w:proofErr w:type="spellEnd"/>
      <w:r w:rsidRPr="00874186">
        <w:rPr>
          <w:rFonts w:ascii="Arial" w:hAnsi="Arial" w:cs="Arial"/>
        </w:rPr>
        <w:t xml:space="preserve"> con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códigos</w:t>
      </w:r>
      <w:proofErr w:type="spellEnd"/>
      <w:r w:rsidRPr="00874186">
        <w:rPr>
          <w:rFonts w:ascii="Arial" w:hAnsi="Arial" w:cs="Arial"/>
        </w:rPr>
        <w:t xml:space="preserve"> de </w:t>
      </w:r>
      <w:proofErr w:type="spellStart"/>
      <w:r w:rsidRPr="00874186">
        <w:rPr>
          <w:rFonts w:ascii="Arial" w:hAnsi="Arial" w:cs="Arial"/>
        </w:rPr>
        <w:t>humedal</w:t>
      </w:r>
      <w:proofErr w:type="spellEnd"/>
      <w:r w:rsidRPr="00874186">
        <w:rPr>
          <w:rFonts w:ascii="Arial" w:hAnsi="Arial" w:cs="Arial"/>
        </w:rPr>
        <w:t xml:space="preserve"> R4SBCx, PSS1Cx y PEM1C.</w:t>
      </w:r>
      <w:r>
        <w:rPr>
          <w:rFonts w:ascii="Arial" w:hAnsi="Arial" w:cs="Arial"/>
        </w:rPr>
        <w:t xml:space="preserve"> </w:t>
      </w:r>
      <w:r w:rsidRPr="00874186">
        <w:rPr>
          <w:rFonts w:ascii="Arial" w:hAnsi="Arial" w:cs="Arial"/>
        </w:rPr>
        <w:t xml:space="preserve">Se </w:t>
      </w:r>
      <w:proofErr w:type="spellStart"/>
      <w:r w:rsidRPr="00874186">
        <w:rPr>
          <w:rFonts w:ascii="Arial" w:hAnsi="Arial" w:cs="Arial"/>
        </w:rPr>
        <w:t>realizó</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visita</w:t>
      </w:r>
      <w:proofErr w:type="spellEnd"/>
      <w:r w:rsidRPr="00874186">
        <w:rPr>
          <w:rFonts w:ascii="Arial" w:hAnsi="Arial" w:cs="Arial"/>
        </w:rPr>
        <w:t xml:space="preserve"> al </w:t>
      </w:r>
      <w:proofErr w:type="spellStart"/>
      <w:r w:rsidRPr="00874186">
        <w:rPr>
          <w:rFonts w:ascii="Arial" w:hAnsi="Arial" w:cs="Arial"/>
        </w:rPr>
        <w:t>lugar</w:t>
      </w:r>
      <w:proofErr w:type="spellEnd"/>
      <w:r w:rsidRPr="00874186">
        <w:rPr>
          <w:rFonts w:ascii="Arial" w:hAnsi="Arial" w:cs="Arial"/>
        </w:rPr>
        <w:t xml:space="preserve"> y se </w:t>
      </w:r>
      <w:proofErr w:type="spellStart"/>
      <w:r w:rsidRPr="00874186">
        <w:rPr>
          <w:rFonts w:ascii="Arial" w:hAnsi="Arial" w:cs="Arial"/>
        </w:rPr>
        <w:t>confirmó</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la zona </w:t>
      </w:r>
      <w:proofErr w:type="spellStart"/>
      <w:r w:rsidRPr="00874186">
        <w:rPr>
          <w:rFonts w:ascii="Arial" w:hAnsi="Arial" w:cs="Arial"/>
        </w:rPr>
        <w:t>contiene</w:t>
      </w:r>
      <w:proofErr w:type="spellEnd"/>
      <w:r w:rsidRPr="00874186">
        <w:rPr>
          <w:rFonts w:ascii="Arial" w:hAnsi="Arial" w:cs="Arial"/>
        </w:rPr>
        <w:t xml:space="preserve"> </w:t>
      </w:r>
      <w:proofErr w:type="spellStart"/>
      <w:r w:rsidRPr="00874186">
        <w:rPr>
          <w:rFonts w:ascii="Arial" w:hAnsi="Arial" w:cs="Arial"/>
        </w:rPr>
        <w:t>indicios</w:t>
      </w:r>
      <w:proofErr w:type="spellEnd"/>
      <w:r w:rsidRPr="00874186">
        <w:rPr>
          <w:rFonts w:ascii="Arial" w:hAnsi="Arial" w:cs="Arial"/>
        </w:rPr>
        <w:t xml:space="preserve"> </w:t>
      </w:r>
      <w:proofErr w:type="spellStart"/>
      <w:r w:rsidRPr="00874186">
        <w:rPr>
          <w:rFonts w:ascii="Arial" w:hAnsi="Arial" w:cs="Arial"/>
        </w:rPr>
        <w:t>visuales</w:t>
      </w:r>
      <w:proofErr w:type="spellEnd"/>
      <w:r w:rsidRPr="00874186">
        <w:rPr>
          <w:rFonts w:ascii="Arial" w:hAnsi="Arial" w:cs="Arial"/>
        </w:rPr>
        <w:t xml:space="preserve"> de </w:t>
      </w:r>
      <w:proofErr w:type="spellStart"/>
      <w:r w:rsidRPr="00874186">
        <w:rPr>
          <w:rFonts w:ascii="Arial" w:hAnsi="Arial" w:cs="Arial"/>
        </w:rPr>
        <w:t>humedales</w:t>
      </w:r>
      <w:proofErr w:type="spellEnd"/>
      <w:r w:rsidRPr="00874186">
        <w:rPr>
          <w:rFonts w:ascii="Arial" w:hAnsi="Arial" w:cs="Arial"/>
        </w:rPr>
        <w:t xml:space="preserve">, </w:t>
      </w:r>
      <w:proofErr w:type="spellStart"/>
      <w:r w:rsidRPr="00874186">
        <w:rPr>
          <w:rFonts w:ascii="Arial" w:hAnsi="Arial" w:cs="Arial"/>
        </w:rPr>
        <w:t>como</w:t>
      </w:r>
      <w:proofErr w:type="spellEnd"/>
      <w:r w:rsidRPr="00874186">
        <w:rPr>
          <w:rFonts w:ascii="Arial" w:hAnsi="Arial" w:cs="Arial"/>
        </w:rPr>
        <w:t xml:space="preserve"> </w:t>
      </w:r>
      <w:proofErr w:type="spellStart"/>
      <w:r w:rsidRPr="00874186">
        <w:rPr>
          <w:rFonts w:ascii="Arial" w:hAnsi="Arial" w:cs="Arial"/>
        </w:rPr>
        <w:t>hidrología</w:t>
      </w:r>
      <w:proofErr w:type="spellEnd"/>
      <w:r w:rsidRPr="00874186">
        <w:rPr>
          <w:rFonts w:ascii="Arial" w:hAnsi="Arial" w:cs="Arial"/>
        </w:rPr>
        <w:t xml:space="preserve"> y </w:t>
      </w:r>
      <w:proofErr w:type="spellStart"/>
      <w:r w:rsidRPr="00874186">
        <w:rPr>
          <w:rFonts w:ascii="Arial" w:hAnsi="Arial" w:cs="Arial"/>
        </w:rPr>
        <w:t>vegetación</w:t>
      </w:r>
      <w:proofErr w:type="spellEnd"/>
      <w:r w:rsidRPr="00874186">
        <w:rPr>
          <w:rFonts w:ascii="Arial" w:hAnsi="Arial" w:cs="Arial"/>
        </w:rPr>
        <w:t xml:space="preserve"> </w:t>
      </w:r>
      <w:proofErr w:type="spellStart"/>
      <w:r w:rsidRPr="00874186">
        <w:rPr>
          <w:rFonts w:ascii="Arial" w:hAnsi="Arial" w:cs="Arial"/>
        </w:rPr>
        <w:t>hidrofítica</w:t>
      </w:r>
      <w:proofErr w:type="spellEnd"/>
      <w:r w:rsidRPr="00874186">
        <w:rPr>
          <w:rFonts w:ascii="Arial" w:hAnsi="Arial" w:cs="Arial"/>
        </w:rPr>
        <w:t xml:space="preserve">. 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w:t>
      </w:r>
      <w:proofErr w:type="spellStart"/>
      <w:r w:rsidRPr="00874186">
        <w:rPr>
          <w:rFonts w:ascii="Arial" w:hAnsi="Arial" w:cs="Arial"/>
        </w:rPr>
        <w:t>implica</w:t>
      </w:r>
      <w:proofErr w:type="spellEnd"/>
      <w:r w:rsidRPr="00874186">
        <w:rPr>
          <w:rFonts w:ascii="Arial" w:hAnsi="Arial" w:cs="Arial"/>
        </w:rPr>
        <w:t xml:space="preserve"> la </w:t>
      </w:r>
      <w:proofErr w:type="spellStart"/>
      <w:r w:rsidRPr="00874186">
        <w:rPr>
          <w:rFonts w:ascii="Arial" w:hAnsi="Arial" w:cs="Arial"/>
        </w:rPr>
        <w:t>excavación</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la zona de </w:t>
      </w:r>
      <w:proofErr w:type="spellStart"/>
      <w:r w:rsidRPr="00874186">
        <w:rPr>
          <w:rFonts w:ascii="Arial" w:hAnsi="Arial" w:cs="Arial"/>
        </w:rPr>
        <w:t>humedales</w:t>
      </w:r>
      <w:proofErr w:type="spellEnd"/>
      <w:r w:rsidRPr="00874186">
        <w:rPr>
          <w:rFonts w:ascii="Arial" w:hAnsi="Arial" w:cs="Arial"/>
        </w:rPr>
        <w:t xml:space="preserve"> </w:t>
      </w:r>
      <w:proofErr w:type="spellStart"/>
      <w:r w:rsidRPr="00874186">
        <w:rPr>
          <w:rFonts w:ascii="Arial" w:hAnsi="Arial" w:cs="Arial"/>
        </w:rPr>
        <w:t>identificada</w:t>
      </w:r>
      <w:proofErr w:type="spellEnd"/>
      <w:r w:rsidRPr="00874186">
        <w:rPr>
          <w:rFonts w:ascii="Arial" w:hAnsi="Arial" w:cs="Arial"/>
        </w:rPr>
        <w:t xml:space="preserve">. 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se </w:t>
      </w:r>
      <w:proofErr w:type="spellStart"/>
      <w:r w:rsidRPr="00874186">
        <w:rPr>
          <w:rFonts w:ascii="Arial" w:hAnsi="Arial" w:cs="Arial"/>
        </w:rPr>
        <w:t>encuentra</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del FFRMS; </w:t>
      </w:r>
      <w:proofErr w:type="spellStart"/>
      <w:r w:rsidRPr="00874186">
        <w:rPr>
          <w:rFonts w:ascii="Arial" w:hAnsi="Arial" w:cs="Arial"/>
        </w:rPr>
        <w:t>por</w:t>
      </w:r>
      <w:proofErr w:type="spellEnd"/>
      <w:r w:rsidRPr="00874186">
        <w:rPr>
          <w:rFonts w:ascii="Arial" w:hAnsi="Arial" w:cs="Arial"/>
        </w:rPr>
        <w:t xml:space="preserve"> lo tanto, se </w:t>
      </w:r>
      <w:proofErr w:type="spellStart"/>
      <w:r w:rsidRPr="00874186">
        <w:rPr>
          <w:rFonts w:ascii="Arial" w:hAnsi="Arial" w:cs="Arial"/>
        </w:rPr>
        <w:t>aplican</w:t>
      </w:r>
      <w:proofErr w:type="spellEnd"/>
      <w:r w:rsidRPr="00874186">
        <w:rPr>
          <w:rFonts w:ascii="Arial" w:hAnsi="Arial" w:cs="Arial"/>
        </w:rPr>
        <w:t xml:space="preserve"> las </w:t>
      </w:r>
      <w:proofErr w:type="spellStart"/>
      <w:r w:rsidRPr="00874186">
        <w:rPr>
          <w:rFonts w:ascii="Arial" w:hAnsi="Arial" w:cs="Arial"/>
        </w:rPr>
        <w:t>Órdenes</w:t>
      </w:r>
      <w:proofErr w:type="spellEnd"/>
      <w:r w:rsidRPr="00874186">
        <w:rPr>
          <w:rFonts w:ascii="Arial" w:hAnsi="Arial" w:cs="Arial"/>
        </w:rPr>
        <w:t xml:space="preserve"> </w:t>
      </w:r>
      <w:proofErr w:type="spellStart"/>
      <w:r w:rsidRPr="00874186">
        <w:rPr>
          <w:rFonts w:ascii="Arial" w:hAnsi="Arial" w:cs="Arial"/>
        </w:rPr>
        <w:t>Ejecutivas</w:t>
      </w:r>
      <w:proofErr w:type="spellEnd"/>
      <w:r w:rsidRPr="00874186">
        <w:rPr>
          <w:rFonts w:ascii="Arial" w:hAnsi="Arial" w:cs="Arial"/>
        </w:rPr>
        <w:t xml:space="preserve"> 11988 y 11990,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exigen</w:t>
      </w:r>
      <w:proofErr w:type="spellEnd"/>
      <w:r w:rsidRPr="00874186">
        <w:rPr>
          <w:rFonts w:ascii="Arial" w:hAnsi="Arial" w:cs="Arial"/>
        </w:rPr>
        <w:t xml:space="preserve"> un </w:t>
      </w:r>
      <w:proofErr w:type="spellStart"/>
      <w:r w:rsidRPr="00874186">
        <w:rPr>
          <w:rFonts w:ascii="Arial" w:hAnsi="Arial" w:cs="Arial"/>
        </w:rPr>
        <w:t>análisis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ocho</w:t>
      </w:r>
      <w:proofErr w:type="spellEnd"/>
      <w:r w:rsidRPr="00874186">
        <w:rPr>
          <w:rFonts w:ascii="Arial" w:hAnsi="Arial" w:cs="Arial"/>
        </w:rPr>
        <w:t xml:space="preserve"> pasos de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impactos</w:t>
      </w:r>
      <w:proofErr w:type="spellEnd"/>
      <w:r w:rsidRPr="00874186">
        <w:rPr>
          <w:rFonts w:ascii="Arial" w:hAnsi="Arial" w:cs="Arial"/>
        </w:rPr>
        <w:t xml:space="preserve"> </w:t>
      </w:r>
      <w:proofErr w:type="spellStart"/>
      <w:r w:rsidRPr="00874186">
        <w:rPr>
          <w:rFonts w:ascii="Arial" w:hAnsi="Arial" w:cs="Arial"/>
        </w:rPr>
        <w:t>directos</w:t>
      </w:r>
      <w:proofErr w:type="spellEnd"/>
      <w:r w:rsidRPr="00874186">
        <w:rPr>
          <w:rFonts w:ascii="Arial" w:hAnsi="Arial" w:cs="Arial"/>
        </w:rPr>
        <w:t xml:space="preserve"> e </w:t>
      </w:r>
      <w:proofErr w:type="spellStart"/>
      <w:r w:rsidRPr="00874186">
        <w:rPr>
          <w:rFonts w:ascii="Arial" w:hAnsi="Arial" w:cs="Arial"/>
        </w:rPr>
        <w:t>indirectos</w:t>
      </w:r>
      <w:proofErr w:type="spellEnd"/>
      <w:r w:rsidRPr="00874186">
        <w:rPr>
          <w:rFonts w:ascii="Arial" w:hAnsi="Arial" w:cs="Arial"/>
        </w:rPr>
        <w:t xml:space="preserve"> </w:t>
      </w:r>
      <w:proofErr w:type="spellStart"/>
      <w:r w:rsidRPr="00874186">
        <w:rPr>
          <w:rFonts w:ascii="Arial" w:hAnsi="Arial" w:cs="Arial"/>
        </w:rPr>
        <w:t>asociados</w:t>
      </w:r>
      <w:proofErr w:type="spellEnd"/>
      <w:r w:rsidRPr="00874186">
        <w:rPr>
          <w:rFonts w:ascii="Arial" w:hAnsi="Arial" w:cs="Arial"/>
        </w:rPr>
        <w:t xml:space="preserve"> con la </w:t>
      </w:r>
      <w:proofErr w:type="spellStart"/>
      <w:r w:rsidRPr="00874186">
        <w:rPr>
          <w:rFonts w:ascii="Arial" w:hAnsi="Arial" w:cs="Arial"/>
        </w:rPr>
        <w:t>construcción</w:t>
      </w:r>
      <w:proofErr w:type="spellEnd"/>
      <w:r w:rsidRPr="00874186">
        <w:rPr>
          <w:rFonts w:ascii="Arial" w:hAnsi="Arial" w:cs="Arial"/>
        </w:rPr>
        <w:t xml:space="preserve">, </w:t>
      </w:r>
      <w:proofErr w:type="spellStart"/>
      <w:r w:rsidRPr="00874186">
        <w:rPr>
          <w:rFonts w:ascii="Arial" w:hAnsi="Arial" w:cs="Arial"/>
        </w:rPr>
        <w:t>ocupación</w:t>
      </w:r>
      <w:proofErr w:type="spellEnd"/>
      <w:r w:rsidRPr="00874186">
        <w:rPr>
          <w:rFonts w:ascii="Arial" w:hAnsi="Arial" w:cs="Arial"/>
        </w:rPr>
        <w:t xml:space="preserve"> y </w:t>
      </w:r>
      <w:proofErr w:type="spellStart"/>
      <w:r w:rsidRPr="00874186">
        <w:rPr>
          <w:rFonts w:ascii="Arial" w:hAnsi="Arial" w:cs="Arial"/>
        </w:rPr>
        <w:t>modificación</w:t>
      </w:r>
      <w:proofErr w:type="spellEnd"/>
      <w:r w:rsidRPr="00874186">
        <w:rPr>
          <w:rFonts w:ascii="Arial" w:hAnsi="Arial" w:cs="Arial"/>
        </w:rPr>
        <w:t xml:space="preserve"> de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un </w:t>
      </w:r>
      <w:proofErr w:type="spellStart"/>
      <w:r w:rsidRPr="00874186">
        <w:rPr>
          <w:rFonts w:ascii="Arial" w:hAnsi="Arial" w:cs="Arial"/>
        </w:rPr>
        <w:t>humedal</w:t>
      </w:r>
      <w:proofErr w:type="spellEnd"/>
      <w:r w:rsidRPr="00874186">
        <w:rPr>
          <w:rFonts w:ascii="Arial" w:hAnsi="Arial" w:cs="Arial"/>
        </w:rPr>
        <w:t xml:space="preserve">. Las </w:t>
      </w:r>
      <w:proofErr w:type="spellStart"/>
      <w:r w:rsidRPr="00874186">
        <w:rPr>
          <w:rFonts w:ascii="Arial" w:hAnsi="Arial" w:cs="Arial"/>
        </w:rPr>
        <w:t>funciones</w:t>
      </w:r>
      <w:proofErr w:type="spellEnd"/>
      <w:r w:rsidRPr="00874186">
        <w:rPr>
          <w:rFonts w:ascii="Arial" w:hAnsi="Arial" w:cs="Arial"/>
        </w:rPr>
        <w:t xml:space="preserve"> y </w:t>
      </w:r>
      <w:proofErr w:type="spellStart"/>
      <w:r w:rsidRPr="00874186">
        <w:rPr>
          <w:rFonts w:ascii="Arial" w:hAnsi="Arial" w:cs="Arial"/>
        </w:rPr>
        <w:t>valores</w:t>
      </w:r>
      <w:proofErr w:type="spellEnd"/>
      <w:r w:rsidRPr="00874186">
        <w:rPr>
          <w:rFonts w:ascii="Arial" w:hAnsi="Arial" w:cs="Arial"/>
        </w:rPr>
        <w:t xml:space="preserve"> naturales y </w:t>
      </w:r>
      <w:proofErr w:type="spellStart"/>
      <w:r w:rsidRPr="00874186">
        <w:rPr>
          <w:rFonts w:ascii="Arial" w:hAnsi="Arial" w:cs="Arial"/>
        </w:rPr>
        <w:t>beneficiosos</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podrían</w:t>
      </w:r>
      <w:proofErr w:type="spellEnd"/>
      <w:r w:rsidRPr="00874186">
        <w:rPr>
          <w:rFonts w:ascii="Arial" w:hAnsi="Arial" w:cs="Arial"/>
        </w:rPr>
        <w:t xml:space="preserve"> verse </w:t>
      </w:r>
      <w:proofErr w:type="spellStart"/>
      <w:r w:rsidRPr="00874186">
        <w:rPr>
          <w:rFonts w:ascii="Arial" w:hAnsi="Arial" w:cs="Arial"/>
        </w:rPr>
        <w:t>afectados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la </w:t>
      </w:r>
      <w:proofErr w:type="spellStart"/>
      <w:r w:rsidRPr="00874186">
        <w:rPr>
          <w:rFonts w:ascii="Arial" w:hAnsi="Arial" w:cs="Arial"/>
        </w:rPr>
        <w:t>actividad</w:t>
      </w:r>
      <w:proofErr w:type="spellEnd"/>
      <w:r w:rsidRPr="00874186">
        <w:rPr>
          <w:rFonts w:ascii="Arial" w:hAnsi="Arial" w:cs="Arial"/>
        </w:rPr>
        <w:t xml:space="preserve"> </w:t>
      </w:r>
      <w:proofErr w:type="spellStart"/>
      <w:r w:rsidRPr="00874186">
        <w:rPr>
          <w:rFonts w:ascii="Arial" w:hAnsi="Arial" w:cs="Arial"/>
        </w:rPr>
        <w:t>propuesta</w:t>
      </w:r>
      <w:proofErr w:type="spellEnd"/>
      <w:r w:rsidRPr="00874186">
        <w:rPr>
          <w:rFonts w:ascii="Arial" w:hAnsi="Arial" w:cs="Arial"/>
        </w:rPr>
        <w:t xml:space="preserve"> </w:t>
      </w:r>
      <w:proofErr w:type="spellStart"/>
      <w:r w:rsidRPr="00874186">
        <w:rPr>
          <w:rFonts w:ascii="Arial" w:hAnsi="Arial" w:cs="Arial"/>
        </w:rPr>
        <w:t>incluyen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almacenamiento</w:t>
      </w:r>
      <w:proofErr w:type="spellEnd"/>
      <w:r w:rsidRPr="00874186">
        <w:rPr>
          <w:rFonts w:ascii="Arial" w:hAnsi="Arial" w:cs="Arial"/>
        </w:rPr>
        <w:t xml:space="preserve"> y </w:t>
      </w:r>
      <w:proofErr w:type="spellStart"/>
      <w:r w:rsidRPr="00874186">
        <w:rPr>
          <w:rFonts w:ascii="Arial" w:hAnsi="Arial" w:cs="Arial"/>
        </w:rPr>
        <w:t>transporte</w:t>
      </w:r>
      <w:proofErr w:type="spellEnd"/>
      <w:r w:rsidRPr="00874186">
        <w:rPr>
          <w:rFonts w:ascii="Arial" w:hAnsi="Arial" w:cs="Arial"/>
        </w:rPr>
        <w:t xml:space="preserve"> de </w:t>
      </w:r>
      <w:proofErr w:type="spellStart"/>
      <w:r w:rsidRPr="00874186">
        <w:rPr>
          <w:rFonts w:ascii="Arial" w:hAnsi="Arial" w:cs="Arial"/>
        </w:rPr>
        <w:t>aguas</w:t>
      </w:r>
      <w:proofErr w:type="spellEnd"/>
      <w:r w:rsidRPr="00874186">
        <w:rPr>
          <w:rFonts w:ascii="Arial" w:hAnsi="Arial" w:cs="Arial"/>
        </w:rPr>
        <w:t xml:space="preserve"> de </w:t>
      </w:r>
      <w:proofErr w:type="spellStart"/>
      <w:r w:rsidRPr="00874186">
        <w:rPr>
          <w:rFonts w:ascii="Arial" w:hAnsi="Arial" w:cs="Arial"/>
        </w:rPr>
        <w:t>inundación</w:t>
      </w:r>
      <w:proofErr w:type="spellEnd"/>
      <w:r w:rsidRPr="00874186">
        <w:rPr>
          <w:rFonts w:ascii="Arial" w:hAnsi="Arial" w:cs="Arial"/>
        </w:rPr>
        <w:t xml:space="preserve">, la </w:t>
      </w:r>
      <w:proofErr w:type="spellStart"/>
      <w:r w:rsidRPr="00874186">
        <w:rPr>
          <w:rFonts w:ascii="Arial" w:hAnsi="Arial" w:cs="Arial"/>
        </w:rPr>
        <w:t>recarga</w:t>
      </w:r>
      <w:proofErr w:type="spellEnd"/>
      <w:r w:rsidRPr="00874186">
        <w:rPr>
          <w:rFonts w:ascii="Arial" w:hAnsi="Arial" w:cs="Arial"/>
        </w:rPr>
        <w:t xml:space="preserve"> de </w:t>
      </w:r>
      <w:proofErr w:type="spellStart"/>
      <w:r w:rsidRPr="00874186">
        <w:rPr>
          <w:rFonts w:ascii="Arial" w:hAnsi="Arial" w:cs="Arial"/>
        </w:rPr>
        <w:t>aguas</w:t>
      </w:r>
      <w:proofErr w:type="spellEnd"/>
      <w:r w:rsidRPr="00874186">
        <w:rPr>
          <w:rFonts w:ascii="Arial" w:hAnsi="Arial" w:cs="Arial"/>
        </w:rPr>
        <w:t xml:space="preserve"> </w:t>
      </w:r>
      <w:proofErr w:type="spellStart"/>
      <w:r w:rsidRPr="00874186">
        <w:rPr>
          <w:rFonts w:ascii="Arial" w:hAnsi="Arial" w:cs="Arial"/>
        </w:rPr>
        <w:t>subterráneas</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control de la </w:t>
      </w:r>
      <w:proofErr w:type="spellStart"/>
      <w:r w:rsidRPr="00874186">
        <w:rPr>
          <w:rFonts w:ascii="Arial" w:hAnsi="Arial" w:cs="Arial"/>
        </w:rPr>
        <w:t>erosión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mantenimiento</w:t>
      </w:r>
      <w:proofErr w:type="spellEnd"/>
      <w:r w:rsidRPr="00874186">
        <w:rPr>
          <w:rFonts w:ascii="Arial" w:hAnsi="Arial" w:cs="Arial"/>
        </w:rPr>
        <w:t xml:space="preserve"> de la </w:t>
      </w:r>
      <w:proofErr w:type="spellStart"/>
      <w:r w:rsidRPr="00874186">
        <w:rPr>
          <w:rFonts w:ascii="Arial" w:hAnsi="Arial" w:cs="Arial"/>
        </w:rPr>
        <w:t>calidad</w:t>
      </w:r>
      <w:proofErr w:type="spellEnd"/>
      <w:r w:rsidRPr="00874186">
        <w:rPr>
          <w:rFonts w:ascii="Arial" w:hAnsi="Arial" w:cs="Arial"/>
        </w:rPr>
        <w:t xml:space="preserve"> de las </w:t>
      </w:r>
      <w:proofErr w:type="spellStart"/>
      <w:r w:rsidRPr="00874186">
        <w:rPr>
          <w:rFonts w:ascii="Arial" w:hAnsi="Arial" w:cs="Arial"/>
        </w:rPr>
        <w:t>aguas</w:t>
      </w:r>
      <w:proofErr w:type="spellEnd"/>
      <w:r w:rsidRPr="00874186">
        <w:rPr>
          <w:rFonts w:ascii="Arial" w:hAnsi="Arial" w:cs="Arial"/>
        </w:rPr>
        <w:t xml:space="preserve"> </w:t>
      </w:r>
      <w:proofErr w:type="spellStart"/>
      <w:r w:rsidRPr="00874186">
        <w:rPr>
          <w:rFonts w:ascii="Arial" w:hAnsi="Arial" w:cs="Arial"/>
        </w:rPr>
        <w:t>superficiales</w:t>
      </w:r>
      <w:proofErr w:type="spellEnd"/>
      <w:r w:rsidRPr="00874186">
        <w:rPr>
          <w:rFonts w:ascii="Arial" w:hAnsi="Arial" w:cs="Arial"/>
        </w:rPr>
        <w:t xml:space="preserve">, la </w:t>
      </w:r>
      <w:proofErr w:type="spellStart"/>
      <w:r w:rsidRPr="00874186">
        <w:rPr>
          <w:rFonts w:ascii="Arial" w:hAnsi="Arial" w:cs="Arial"/>
        </w:rPr>
        <w:t>productividad</w:t>
      </w:r>
      <w:proofErr w:type="spellEnd"/>
      <w:r w:rsidRPr="00874186">
        <w:rPr>
          <w:rFonts w:ascii="Arial" w:hAnsi="Arial" w:cs="Arial"/>
        </w:rPr>
        <w:t xml:space="preserve"> </w:t>
      </w:r>
      <w:proofErr w:type="spellStart"/>
      <w:r w:rsidRPr="00874186">
        <w:rPr>
          <w:rFonts w:ascii="Arial" w:hAnsi="Arial" w:cs="Arial"/>
        </w:rPr>
        <w:t>biológica</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hábitats</w:t>
      </w:r>
      <w:proofErr w:type="spellEnd"/>
      <w:r w:rsidRPr="00874186">
        <w:rPr>
          <w:rFonts w:ascii="Arial" w:hAnsi="Arial" w:cs="Arial"/>
        </w:rPr>
        <w:t xml:space="preserve"> de </w:t>
      </w:r>
      <w:proofErr w:type="spellStart"/>
      <w:r w:rsidRPr="00874186">
        <w:rPr>
          <w:rFonts w:ascii="Arial" w:hAnsi="Arial" w:cs="Arial"/>
        </w:rPr>
        <w:t>peces</w:t>
      </w:r>
      <w:proofErr w:type="spellEnd"/>
      <w:r w:rsidRPr="00874186">
        <w:rPr>
          <w:rFonts w:ascii="Arial" w:hAnsi="Arial" w:cs="Arial"/>
        </w:rPr>
        <w:t xml:space="preserve"> y </w:t>
      </w:r>
      <w:proofErr w:type="spellStart"/>
      <w:r w:rsidRPr="00874186">
        <w:rPr>
          <w:rFonts w:ascii="Arial" w:hAnsi="Arial" w:cs="Arial"/>
        </w:rPr>
        <w:t>vida</w:t>
      </w:r>
      <w:proofErr w:type="spellEnd"/>
      <w:r w:rsidRPr="00874186">
        <w:rPr>
          <w:rFonts w:ascii="Arial" w:hAnsi="Arial" w:cs="Arial"/>
        </w:rPr>
        <w:t xml:space="preserve"> </w:t>
      </w:r>
      <w:proofErr w:type="spellStart"/>
      <w:r w:rsidRPr="00874186">
        <w:rPr>
          <w:rFonts w:ascii="Arial" w:hAnsi="Arial" w:cs="Arial"/>
        </w:rPr>
        <w:t>silvestre</w:t>
      </w:r>
      <w:proofErr w:type="spellEnd"/>
      <w:r w:rsidRPr="00874186">
        <w:rPr>
          <w:rFonts w:ascii="Arial" w:hAnsi="Arial" w:cs="Arial"/>
        </w:rPr>
        <w:t xml:space="preserve">, la </w:t>
      </w:r>
      <w:proofErr w:type="spellStart"/>
      <w:r w:rsidRPr="00874186">
        <w:rPr>
          <w:rFonts w:ascii="Arial" w:hAnsi="Arial" w:cs="Arial"/>
        </w:rPr>
        <w:t>recolección</w:t>
      </w:r>
      <w:proofErr w:type="spellEnd"/>
      <w:r w:rsidRPr="00874186">
        <w:rPr>
          <w:rFonts w:ascii="Arial" w:hAnsi="Arial" w:cs="Arial"/>
        </w:rPr>
        <w:t xml:space="preserve"> de </w:t>
      </w:r>
      <w:proofErr w:type="spellStart"/>
      <w:r w:rsidRPr="00874186">
        <w:rPr>
          <w:rFonts w:ascii="Arial" w:hAnsi="Arial" w:cs="Arial"/>
        </w:rPr>
        <w:t>productos</w:t>
      </w:r>
      <w:proofErr w:type="spellEnd"/>
      <w:r w:rsidRPr="00874186">
        <w:rPr>
          <w:rFonts w:ascii="Arial" w:hAnsi="Arial" w:cs="Arial"/>
        </w:rPr>
        <w:t xml:space="preserve"> </w:t>
      </w:r>
      <w:proofErr w:type="spellStart"/>
      <w:r w:rsidRPr="00874186">
        <w:rPr>
          <w:rFonts w:ascii="Arial" w:hAnsi="Arial" w:cs="Arial"/>
        </w:rPr>
        <w:t>silvestres</w:t>
      </w:r>
      <w:proofErr w:type="spellEnd"/>
      <w:r w:rsidRPr="00874186">
        <w:rPr>
          <w:rFonts w:ascii="Arial" w:hAnsi="Arial" w:cs="Arial"/>
        </w:rPr>
        <w:t xml:space="preserve"> y </w:t>
      </w:r>
      <w:proofErr w:type="spellStart"/>
      <w:r w:rsidRPr="00874186">
        <w:rPr>
          <w:rFonts w:ascii="Arial" w:hAnsi="Arial" w:cs="Arial"/>
        </w:rPr>
        <w:t>cultivados</w:t>
      </w:r>
      <w:proofErr w:type="spellEnd"/>
      <w:r w:rsidRPr="00874186">
        <w:rPr>
          <w:rFonts w:ascii="Arial" w:hAnsi="Arial" w:cs="Arial"/>
        </w:rPr>
        <w:t xml:space="preserve">, y las </w:t>
      </w:r>
      <w:proofErr w:type="spellStart"/>
      <w:r w:rsidRPr="00874186">
        <w:rPr>
          <w:rFonts w:ascii="Arial" w:hAnsi="Arial" w:cs="Arial"/>
        </w:rPr>
        <w:t>oportunidades</w:t>
      </w:r>
      <w:proofErr w:type="spellEnd"/>
      <w:r w:rsidRPr="00874186">
        <w:rPr>
          <w:rFonts w:ascii="Arial" w:hAnsi="Arial" w:cs="Arial"/>
        </w:rPr>
        <w:t xml:space="preserve"> </w:t>
      </w:r>
      <w:proofErr w:type="spellStart"/>
      <w:r w:rsidRPr="00874186">
        <w:rPr>
          <w:rFonts w:ascii="Arial" w:hAnsi="Arial" w:cs="Arial"/>
        </w:rPr>
        <w:t>recreativas</w:t>
      </w:r>
      <w:proofErr w:type="spellEnd"/>
      <w:r w:rsidRPr="00874186">
        <w:rPr>
          <w:rFonts w:ascii="Arial" w:hAnsi="Arial" w:cs="Arial"/>
        </w:rPr>
        <w:t xml:space="preserve">, </w:t>
      </w:r>
      <w:proofErr w:type="spellStart"/>
      <w:r w:rsidRPr="00874186">
        <w:rPr>
          <w:rFonts w:ascii="Arial" w:hAnsi="Arial" w:cs="Arial"/>
        </w:rPr>
        <w:t>educativas</w:t>
      </w:r>
      <w:proofErr w:type="spellEnd"/>
      <w:r w:rsidRPr="00874186">
        <w:rPr>
          <w:rFonts w:ascii="Arial" w:hAnsi="Arial" w:cs="Arial"/>
        </w:rPr>
        <w:t xml:space="preserve">, </w:t>
      </w:r>
      <w:proofErr w:type="spellStart"/>
      <w:r w:rsidRPr="00874186">
        <w:rPr>
          <w:rFonts w:ascii="Arial" w:hAnsi="Arial" w:cs="Arial"/>
        </w:rPr>
        <w:t>científicas</w:t>
      </w:r>
      <w:proofErr w:type="spellEnd"/>
      <w:r w:rsidRPr="00874186">
        <w:rPr>
          <w:rFonts w:ascii="Arial" w:hAnsi="Arial" w:cs="Arial"/>
        </w:rPr>
        <w:t xml:space="preserve">, </w:t>
      </w:r>
      <w:proofErr w:type="spellStart"/>
      <w:r w:rsidRPr="00874186">
        <w:rPr>
          <w:rFonts w:ascii="Arial" w:hAnsi="Arial" w:cs="Arial"/>
        </w:rPr>
        <w:t>históricas</w:t>
      </w:r>
      <w:proofErr w:type="spellEnd"/>
      <w:r w:rsidRPr="00874186">
        <w:rPr>
          <w:rFonts w:ascii="Arial" w:hAnsi="Arial" w:cs="Arial"/>
        </w:rPr>
        <w:t xml:space="preserve"> y </w:t>
      </w:r>
      <w:proofErr w:type="spellStart"/>
      <w:r w:rsidRPr="00874186">
        <w:rPr>
          <w:rFonts w:ascii="Arial" w:hAnsi="Arial" w:cs="Arial"/>
        </w:rPr>
        <w:t>culturales</w:t>
      </w:r>
      <w:proofErr w:type="spellEnd"/>
      <w:r w:rsidRPr="00874186">
        <w:rPr>
          <w:rFonts w:ascii="Arial" w:hAnsi="Arial" w:cs="Arial"/>
        </w:rPr>
        <w:t xml:space="preserve">. Ha </w:t>
      </w:r>
      <w:proofErr w:type="spellStart"/>
      <w:r w:rsidRPr="00874186">
        <w:rPr>
          <w:rFonts w:ascii="Arial" w:hAnsi="Arial" w:cs="Arial"/>
        </w:rPr>
        <w:t>considerado</w:t>
      </w:r>
      <w:proofErr w:type="spellEnd"/>
      <w:r w:rsidRPr="00874186">
        <w:rPr>
          <w:rFonts w:ascii="Arial" w:hAnsi="Arial" w:cs="Arial"/>
        </w:rPr>
        <w:t xml:space="preserve"> las </w:t>
      </w:r>
      <w:proofErr w:type="spellStart"/>
      <w:r w:rsidRPr="00874186">
        <w:rPr>
          <w:rFonts w:ascii="Arial" w:hAnsi="Arial" w:cs="Arial"/>
        </w:rPr>
        <w:t>siguientes</w:t>
      </w:r>
      <w:proofErr w:type="spellEnd"/>
      <w:r w:rsidRPr="00874186">
        <w:rPr>
          <w:rFonts w:ascii="Arial" w:hAnsi="Arial" w:cs="Arial"/>
        </w:rPr>
        <w:t xml:space="preserve"> </w:t>
      </w:r>
      <w:proofErr w:type="spellStart"/>
      <w:r w:rsidRPr="00874186">
        <w:rPr>
          <w:rFonts w:ascii="Arial" w:hAnsi="Arial" w:cs="Arial"/>
        </w:rPr>
        <w:t>alternativas</w:t>
      </w:r>
      <w:proofErr w:type="spellEnd"/>
      <w:r w:rsidRPr="00874186">
        <w:rPr>
          <w:rFonts w:ascii="Arial" w:hAnsi="Arial" w:cs="Arial"/>
        </w:rPr>
        <w:t xml:space="preserve"> y </w:t>
      </w:r>
      <w:proofErr w:type="spellStart"/>
      <w:r w:rsidRPr="00874186">
        <w:rPr>
          <w:rFonts w:ascii="Arial" w:hAnsi="Arial" w:cs="Arial"/>
        </w:rPr>
        <w:t>medidas</w:t>
      </w:r>
      <w:proofErr w:type="spellEnd"/>
      <w:r w:rsidRPr="00874186">
        <w:rPr>
          <w:rFonts w:ascii="Arial" w:hAnsi="Arial" w:cs="Arial"/>
        </w:rPr>
        <w:t xml:space="preserve"> de </w:t>
      </w:r>
      <w:proofErr w:type="spellStart"/>
      <w:r w:rsidRPr="00874186">
        <w:rPr>
          <w:rFonts w:ascii="Arial" w:hAnsi="Arial" w:cs="Arial"/>
        </w:rPr>
        <w:t>mitigación</w:t>
      </w:r>
      <w:proofErr w:type="spellEnd"/>
      <w:r w:rsidRPr="00874186">
        <w:rPr>
          <w:rFonts w:ascii="Arial" w:hAnsi="Arial" w:cs="Arial"/>
        </w:rPr>
        <w:t xml:space="preserve"> para </w:t>
      </w:r>
      <w:proofErr w:type="spellStart"/>
      <w:r w:rsidRPr="00874186">
        <w:rPr>
          <w:rFonts w:ascii="Arial" w:hAnsi="Arial" w:cs="Arial"/>
        </w:rPr>
        <w:t>minimizar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impactos</w:t>
      </w:r>
      <w:proofErr w:type="spellEnd"/>
      <w:r w:rsidRPr="00874186">
        <w:rPr>
          <w:rFonts w:ascii="Arial" w:hAnsi="Arial" w:cs="Arial"/>
        </w:rPr>
        <w:t xml:space="preserve"> </w:t>
      </w:r>
      <w:proofErr w:type="spellStart"/>
      <w:r w:rsidRPr="00874186">
        <w:rPr>
          <w:rFonts w:ascii="Arial" w:hAnsi="Arial" w:cs="Arial"/>
        </w:rPr>
        <w:t>adversos</w:t>
      </w:r>
      <w:proofErr w:type="spellEnd"/>
      <w:r w:rsidRPr="00874186">
        <w:rPr>
          <w:rFonts w:ascii="Arial" w:hAnsi="Arial" w:cs="Arial"/>
        </w:rPr>
        <w:t xml:space="preserve"> y </w:t>
      </w:r>
      <w:proofErr w:type="spellStart"/>
      <w:r w:rsidRPr="00874186">
        <w:rPr>
          <w:rFonts w:ascii="Arial" w:hAnsi="Arial" w:cs="Arial"/>
        </w:rPr>
        <w:t>restaurar</w:t>
      </w:r>
      <w:proofErr w:type="spellEnd"/>
      <w:r w:rsidRPr="00874186">
        <w:rPr>
          <w:rFonts w:ascii="Arial" w:hAnsi="Arial" w:cs="Arial"/>
        </w:rPr>
        <w:t xml:space="preserve"> y </w:t>
      </w:r>
      <w:proofErr w:type="spellStart"/>
      <w:r w:rsidRPr="00874186">
        <w:rPr>
          <w:rFonts w:ascii="Arial" w:hAnsi="Arial" w:cs="Arial"/>
        </w:rPr>
        <w:t>preservar</w:t>
      </w:r>
      <w:proofErr w:type="spellEnd"/>
      <w:r w:rsidRPr="00874186">
        <w:rPr>
          <w:rFonts w:ascii="Arial" w:hAnsi="Arial" w:cs="Arial"/>
        </w:rPr>
        <w:t xml:space="preserve"> las </w:t>
      </w:r>
      <w:proofErr w:type="spellStart"/>
      <w:r w:rsidRPr="00874186">
        <w:rPr>
          <w:rFonts w:ascii="Arial" w:hAnsi="Arial" w:cs="Arial"/>
        </w:rPr>
        <w:t>funciones</w:t>
      </w:r>
      <w:proofErr w:type="spellEnd"/>
      <w:r w:rsidRPr="00874186">
        <w:rPr>
          <w:rFonts w:ascii="Arial" w:hAnsi="Arial" w:cs="Arial"/>
        </w:rPr>
        <w:t xml:space="preserve"> naturales y </w:t>
      </w:r>
      <w:proofErr w:type="spellStart"/>
      <w:r w:rsidRPr="00874186">
        <w:rPr>
          <w:rFonts w:ascii="Arial" w:hAnsi="Arial" w:cs="Arial"/>
        </w:rPr>
        <w:t>beneficiosas</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valores</w:t>
      </w:r>
      <w:proofErr w:type="spellEnd"/>
      <w:r w:rsidRPr="00874186">
        <w:rPr>
          <w:rFonts w:ascii="Arial" w:hAnsi="Arial" w:cs="Arial"/>
        </w:rPr>
        <w:t xml:space="preserve"> </w:t>
      </w:r>
      <w:proofErr w:type="spellStart"/>
      <w:r w:rsidRPr="00874186">
        <w:rPr>
          <w:rFonts w:ascii="Arial" w:hAnsi="Arial" w:cs="Arial"/>
        </w:rPr>
        <w:t>intrínsecos</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w:t>
      </w:r>
      <w:proofErr w:type="spellStart"/>
      <w:r w:rsidRPr="00874186">
        <w:rPr>
          <w:rFonts w:ascii="Arial" w:hAnsi="Arial" w:cs="Arial"/>
        </w:rPr>
        <w:t>existentes</w:t>
      </w:r>
      <w:proofErr w:type="spellEnd"/>
      <w:r w:rsidRPr="00874186">
        <w:rPr>
          <w:rFonts w:ascii="Arial" w:hAnsi="Arial" w:cs="Arial"/>
        </w:rPr>
        <w:t xml:space="preserve">: </w:t>
      </w:r>
      <w:proofErr w:type="spellStart"/>
      <w:r w:rsidRPr="00874186">
        <w:rPr>
          <w:rFonts w:ascii="Arial" w:hAnsi="Arial" w:cs="Arial"/>
        </w:rPr>
        <w:t>ubicaciones</w:t>
      </w:r>
      <w:proofErr w:type="spellEnd"/>
      <w:r w:rsidRPr="00874186">
        <w:rPr>
          <w:rFonts w:ascii="Arial" w:hAnsi="Arial" w:cs="Arial"/>
        </w:rPr>
        <w:t xml:space="preserve"> fuera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w:t>
      </w:r>
      <w:proofErr w:type="spellStart"/>
      <w:r w:rsidRPr="00874186">
        <w:rPr>
          <w:rFonts w:ascii="Arial" w:hAnsi="Arial" w:cs="Arial"/>
        </w:rPr>
        <w:t>o</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del FFRMS y </w:t>
      </w:r>
      <w:proofErr w:type="spellStart"/>
      <w:r w:rsidRPr="00874186">
        <w:rPr>
          <w:rFonts w:ascii="Arial" w:hAnsi="Arial" w:cs="Arial"/>
        </w:rPr>
        <w:t>que</w:t>
      </w:r>
      <w:proofErr w:type="spellEnd"/>
      <w:r w:rsidRPr="00874186">
        <w:rPr>
          <w:rFonts w:ascii="Arial" w:hAnsi="Arial" w:cs="Arial"/>
        </w:rPr>
        <w:t xml:space="preserve"> no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afecten</w:t>
      </w:r>
      <w:proofErr w:type="spellEnd"/>
      <w:r w:rsidRPr="00874186">
        <w:rPr>
          <w:rFonts w:ascii="Arial" w:hAnsi="Arial" w:cs="Arial"/>
        </w:rPr>
        <w:t xml:space="preserve">, </w:t>
      </w:r>
      <w:proofErr w:type="spellStart"/>
      <w:r w:rsidRPr="00874186">
        <w:rPr>
          <w:rFonts w:ascii="Arial" w:hAnsi="Arial" w:cs="Arial"/>
        </w:rPr>
        <w:t>métodos</w:t>
      </w:r>
      <w:proofErr w:type="spellEnd"/>
      <w:r w:rsidRPr="00874186">
        <w:rPr>
          <w:rFonts w:ascii="Arial" w:hAnsi="Arial" w:cs="Arial"/>
        </w:rPr>
        <w:t xml:space="preserve"> alternativos para </w:t>
      </w:r>
      <w:proofErr w:type="spellStart"/>
      <w:r w:rsidRPr="00874186">
        <w:rPr>
          <w:rFonts w:ascii="Arial" w:hAnsi="Arial" w:cs="Arial"/>
        </w:rPr>
        <w:t>cumplir</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mismo</w:t>
      </w:r>
      <w:proofErr w:type="spellEnd"/>
      <w:r w:rsidRPr="00874186">
        <w:rPr>
          <w:rFonts w:ascii="Arial" w:hAnsi="Arial" w:cs="Arial"/>
        </w:rPr>
        <w:t xml:space="preserve"> </w:t>
      </w:r>
      <w:proofErr w:type="spellStart"/>
      <w:r w:rsidRPr="00874186">
        <w:rPr>
          <w:rFonts w:ascii="Arial" w:hAnsi="Arial" w:cs="Arial"/>
        </w:rPr>
        <w:t>objetivo</w:t>
      </w:r>
      <w:proofErr w:type="spellEnd"/>
      <w:r w:rsidRPr="00874186">
        <w:rPr>
          <w:rFonts w:ascii="Arial" w:hAnsi="Arial" w:cs="Arial"/>
        </w:rPr>
        <w:t xml:space="preserve"> del </w:t>
      </w:r>
      <w:proofErr w:type="spellStart"/>
      <w:r w:rsidRPr="00874186">
        <w:rPr>
          <w:rFonts w:ascii="Arial" w:hAnsi="Arial" w:cs="Arial"/>
        </w:rPr>
        <w:t>proyecto</w:t>
      </w:r>
      <w:proofErr w:type="spellEnd"/>
      <w:r w:rsidRPr="00874186">
        <w:rPr>
          <w:rFonts w:ascii="Arial" w:hAnsi="Arial" w:cs="Arial"/>
        </w:rPr>
        <w:t xml:space="preserve"> y la </w:t>
      </w:r>
      <w:proofErr w:type="spellStart"/>
      <w:r w:rsidRPr="00874186">
        <w:rPr>
          <w:rFonts w:ascii="Arial" w:hAnsi="Arial" w:cs="Arial"/>
        </w:rPr>
        <w:t>decisión</w:t>
      </w:r>
      <w:proofErr w:type="spellEnd"/>
      <w:r w:rsidRPr="00874186">
        <w:rPr>
          <w:rFonts w:ascii="Arial" w:hAnsi="Arial" w:cs="Arial"/>
        </w:rPr>
        <w:t xml:space="preserve"> de no </w:t>
      </w:r>
      <w:proofErr w:type="spellStart"/>
      <w:r w:rsidRPr="00874186">
        <w:rPr>
          <w:rFonts w:ascii="Arial" w:hAnsi="Arial" w:cs="Arial"/>
        </w:rPr>
        <w:t>aprobar</w:t>
      </w:r>
      <w:proofErr w:type="spellEnd"/>
      <w:r w:rsidRPr="00874186">
        <w:rPr>
          <w:rFonts w:ascii="Arial" w:hAnsi="Arial" w:cs="Arial"/>
        </w:rPr>
        <w:t xml:space="preserve"> </w:t>
      </w:r>
      <w:proofErr w:type="spellStart"/>
      <w:r w:rsidRPr="00874186">
        <w:rPr>
          <w:rFonts w:ascii="Arial" w:hAnsi="Arial" w:cs="Arial"/>
        </w:rPr>
        <w:t>ninguna</w:t>
      </w:r>
      <w:proofErr w:type="spellEnd"/>
      <w:r w:rsidRPr="00874186">
        <w:rPr>
          <w:rFonts w:ascii="Arial" w:hAnsi="Arial" w:cs="Arial"/>
        </w:rPr>
        <w:t xml:space="preserve"> </w:t>
      </w:r>
      <w:proofErr w:type="spellStart"/>
      <w:r w:rsidRPr="00874186">
        <w:rPr>
          <w:rFonts w:ascii="Arial" w:hAnsi="Arial" w:cs="Arial"/>
        </w:rPr>
        <w:t>acción</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proponga</w:t>
      </w:r>
      <w:proofErr w:type="spellEnd"/>
      <w:r w:rsidRPr="00874186">
        <w:rPr>
          <w:rFonts w:ascii="Arial" w:hAnsi="Arial" w:cs="Arial"/>
        </w:rPr>
        <w:t xml:space="preserve"> la </w:t>
      </w:r>
      <w:proofErr w:type="spellStart"/>
      <w:r w:rsidRPr="00874186">
        <w:rPr>
          <w:rFonts w:ascii="Arial" w:hAnsi="Arial" w:cs="Arial"/>
        </w:rPr>
        <w:t>ocupación</w:t>
      </w:r>
      <w:proofErr w:type="spellEnd"/>
      <w:r w:rsidRPr="00874186">
        <w:rPr>
          <w:rFonts w:ascii="Arial" w:hAnsi="Arial" w:cs="Arial"/>
        </w:rPr>
        <w:t xml:space="preserve"> o </w:t>
      </w:r>
      <w:proofErr w:type="spellStart"/>
      <w:r w:rsidRPr="00874186">
        <w:rPr>
          <w:rFonts w:ascii="Arial" w:hAnsi="Arial" w:cs="Arial"/>
        </w:rPr>
        <w:t>modificación</w:t>
      </w:r>
      <w:proofErr w:type="spellEnd"/>
      <w:r w:rsidRPr="00874186">
        <w:rPr>
          <w:rFonts w:ascii="Arial" w:hAnsi="Arial" w:cs="Arial"/>
        </w:rPr>
        <w:t xml:space="preserve"> de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o un </w:t>
      </w:r>
      <w:proofErr w:type="spellStart"/>
      <w:r w:rsidRPr="00874186">
        <w:rPr>
          <w:rFonts w:ascii="Arial" w:hAnsi="Arial" w:cs="Arial"/>
        </w:rPr>
        <w:t>humedal</w:t>
      </w:r>
      <w:proofErr w:type="spellEnd"/>
      <w:r w:rsidRPr="00874186">
        <w:rPr>
          <w:rFonts w:ascii="Arial" w:hAnsi="Arial" w:cs="Arial"/>
        </w:rPr>
        <w:t>.</w:t>
      </w:r>
      <w:r>
        <w:rPr>
          <w:rFonts w:ascii="Arial" w:hAnsi="Arial" w:cs="Arial"/>
        </w:rPr>
        <w:t xml:space="preserve"> </w:t>
      </w:r>
      <w:r w:rsidRPr="00874186">
        <w:rPr>
          <w:rFonts w:ascii="Arial" w:hAnsi="Arial" w:cs="Arial"/>
        </w:rPr>
        <w:t xml:space="preserve">La </w:t>
      </w:r>
      <w:proofErr w:type="spellStart"/>
      <w:r w:rsidRPr="00874186">
        <w:rPr>
          <w:rFonts w:ascii="Arial" w:hAnsi="Arial" w:cs="Arial"/>
        </w:rPr>
        <w:t>viabilidad</w:t>
      </w:r>
      <w:proofErr w:type="spellEnd"/>
      <w:r w:rsidRPr="00874186">
        <w:rPr>
          <w:rFonts w:ascii="Arial" w:hAnsi="Arial" w:cs="Arial"/>
        </w:rPr>
        <w:t xml:space="preserve"> de las </w:t>
      </w:r>
      <w:proofErr w:type="spellStart"/>
      <w:r w:rsidRPr="00874186">
        <w:rPr>
          <w:rFonts w:ascii="Arial" w:hAnsi="Arial" w:cs="Arial"/>
        </w:rPr>
        <w:t>alternativas</w:t>
      </w:r>
      <w:proofErr w:type="spellEnd"/>
      <w:r w:rsidRPr="00874186">
        <w:rPr>
          <w:rFonts w:ascii="Arial" w:hAnsi="Arial" w:cs="Arial"/>
        </w:rPr>
        <w:t xml:space="preserve"> </w:t>
      </w:r>
      <w:proofErr w:type="spellStart"/>
      <w:r w:rsidRPr="00874186">
        <w:rPr>
          <w:rFonts w:ascii="Arial" w:hAnsi="Arial" w:cs="Arial"/>
        </w:rPr>
        <w:t>tuvo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cuenta</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valores</w:t>
      </w:r>
      <w:proofErr w:type="spellEnd"/>
      <w:r w:rsidRPr="00874186">
        <w:rPr>
          <w:rFonts w:ascii="Arial" w:hAnsi="Arial" w:cs="Arial"/>
        </w:rPr>
        <w:t xml:space="preserve"> naturales, </w:t>
      </w:r>
      <w:proofErr w:type="spellStart"/>
      <w:r w:rsidRPr="00874186">
        <w:rPr>
          <w:rFonts w:ascii="Arial" w:hAnsi="Arial" w:cs="Arial"/>
        </w:rPr>
        <w:t>sociales</w:t>
      </w:r>
      <w:proofErr w:type="spellEnd"/>
      <w:r w:rsidRPr="00874186">
        <w:rPr>
          <w:rFonts w:ascii="Arial" w:hAnsi="Arial" w:cs="Arial"/>
        </w:rPr>
        <w:t xml:space="preserve"> y </w:t>
      </w:r>
      <w:proofErr w:type="spellStart"/>
      <w:r w:rsidRPr="00874186">
        <w:rPr>
          <w:rFonts w:ascii="Arial" w:hAnsi="Arial" w:cs="Arial"/>
        </w:rPr>
        <w:t>económicos</w:t>
      </w:r>
      <w:proofErr w:type="spellEnd"/>
      <w:r w:rsidRPr="00874186">
        <w:rPr>
          <w:rFonts w:ascii="Arial" w:hAnsi="Arial" w:cs="Arial"/>
        </w:rPr>
        <w:t xml:space="preserve"> de </w:t>
      </w:r>
      <w:proofErr w:type="spellStart"/>
      <w:r w:rsidRPr="00874186">
        <w:rPr>
          <w:rFonts w:ascii="Arial" w:hAnsi="Arial" w:cs="Arial"/>
        </w:rPr>
        <w:t>cada</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de </w:t>
      </w:r>
      <w:proofErr w:type="spellStart"/>
      <w:r w:rsidRPr="00874186">
        <w:rPr>
          <w:rFonts w:ascii="Arial" w:hAnsi="Arial" w:cs="Arial"/>
        </w:rPr>
        <w:t>ellas</w:t>
      </w:r>
      <w:proofErr w:type="spellEnd"/>
      <w:r w:rsidRPr="00874186">
        <w:rPr>
          <w:rFonts w:ascii="Arial" w:hAnsi="Arial" w:cs="Arial"/>
        </w:rPr>
        <w:t xml:space="preserve">. Las </w:t>
      </w:r>
      <w:proofErr w:type="spellStart"/>
      <w:r w:rsidRPr="00874186">
        <w:rPr>
          <w:rFonts w:ascii="Arial" w:hAnsi="Arial" w:cs="Arial"/>
        </w:rPr>
        <w:t>alternativas</w:t>
      </w:r>
      <w:proofErr w:type="spellEnd"/>
      <w:r w:rsidRPr="00874186">
        <w:rPr>
          <w:rFonts w:ascii="Arial" w:hAnsi="Arial" w:cs="Arial"/>
        </w:rPr>
        <w:t xml:space="preserve"> </w:t>
      </w:r>
      <w:proofErr w:type="spellStart"/>
      <w:r w:rsidRPr="00874186">
        <w:rPr>
          <w:rFonts w:ascii="Arial" w:hAnsi="Arial" w:cs="Arial"/>
        </w:rPr>
        <w:t>consideradas</w:t>
      </w:r>
      <w:proofErr w:type="spellEnd"/>
      <w:r w:rsidRPr="00874186">
        <w:rPr>
          <w:rFonts w:ascii="Arial" w:hAnsi="Arial" w:cs="Arial"/>
        </w:rPr>
        <w:t xml:space="preserve"> no se </w:t>
      </w:r>
      <w:proofErr w:type="spellStart"/>
      <w:r w:rsidRPr="00874186">
        <w:rPr>
          <w:rFonts w:ascii="Arial" w:hAnsi="Arial" w:cs="Arial"/>
        </w:rPr>
        <w:t>eligieron</w:t>
      </w:r>
      <w:proofErr w:type="spellEnd"/>
      <w:r w:rsidRPr="00874186">
        <w:rPr>
          <w:rFonts w:ascii="Arial" w:hAnsi="Arial" w:cs="Arial"/>
        </w:rPr>
        <w:t xml:space="preserve"> </w:t>
      </w:r>
      <w:proofErr w:type="spellStart"/>
      <w:r w:rsidRPr="00874186">
        <w:rPr>
          <w:rFonts w:ascii="Arial" w:hAnsi="Arial" w:cs="Arial"/>
        </w:rPr>
        <w:t>porque</w:t>
      </w:r>
      <w:proofErr w:type="spellEnd"/>
      <w:r w:rsidRPr="00874186">
        <w:rPr>
          <w:rFonts w:ascii="Arial" w:hAnsi="Arial" w:cs="Arial"/>
        </w:rPr>
        <w:t xml:space="preserve"> no </w:t>
      </w:r>
      <w:proofErr w:type="spellStart"/>
      <w:r w:rsidRPr="00874186">
        <w:rPr>
          <w:rFonts w:ascii="Arial" w:hAnsi="Arial" w:cs="Arial"/>
        </w:rPr>
        <w:t>abordarían</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componentes</w:t>
      </w:r>
      <w:proofErr w:type="spellEnd"/>
      <w:r w:rsidRPr="00874186">
        <w:rPr>
          <w:rFonts w:ascii="Arial" w:hAnsi="Arial" w:cs="Arial"/>
        </w:rPr>
        <w:t xml:space="preserve"> del </w:t>
      </w:r>
      <w:proofErr w:type="spellStart"/>
      <w:r w:rsidRPr="00874186">
        <w:rPr>
          <w:rFonts w:ascii="Arial" w:hAnsi="Arial" w:cs="Arial"/>
        </w:rPr>
        <w:t>sistema</w:t>
      </w:r>
      <w:proofErr w:type="spellEnd"/>
      <w:r w:rsidRPr="00874186">
        <w:rPr>
          <w:rFonts w:ascii="Arial" w:hAnsi="Arial" w:cs="Arial"/>
        </w:rPr>
        <w:t xml:space="preserve"> de </w:t>
      </w:r>
      <w:proofErr w:type="spellStart"/>
      <w:r w:rsidRPr="00874186">
        <w:rPr>
          <w:rFonts w:ascii="Arial" w:hAnsi="Arial" w:cs="Arial"/>
        </w:rPr>
        <w:t>aguas</w:t>
      </w:r>
      <w:proofErr w:type="spellEnd"/>
      <w:r w:rsidRPr="00874186">
        <w:rPr>
          <w:rFonts w:ascii="Arial" w:hAnsi="Arial" w:cs="Arial"/>
        </w:rPr>
        <w:t xml:space="preserve"> </w:t>
      </w:r>
      <w:proofErr w:type="spellStart"/>
      <w:r w:rsidRPr="00874186">
        <w:rPr>
          <w:rFonts w:ascii="Arial" w:hAnsi="Arial" w:cs="Arial"/>
        </w:rPr>
        <w:t>residuales</w:t>
      </w:r>
      <w:proofErr w:type="spellEnd"/>
      <w:r w:rsidRPr="00874186">
        <w:rPr>
          <w:rFonts w:ascii="Arial" w:hAnsi="Arial" w:cs="Arial"/>
        </w:rPr>
        <w:t xml:space="preserve"> de la ciudad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más</w:t>
      </w:r>
      <w:proofErr w:type="spellEnd"/>
      <w:r w:rsidRPr="00874186">
        <w:rPr>
          <w:rFonts w:ascii="Arial" w:hAnsi="Arial" w:cs="Arial"/>
        </w:rPr>
        <w:t xml:space="preserve"> </w:t>
      </w:r>
      <w:proofErr w:type="spellStart"/>
      <w:r w:rsidRPr="00874186">
        <w:rPr>
          <w:rFonts w:ascii="Arial" w:hAnsi="Arial" w:cs="Arial"/>
        </w:rPr>
        <w:t>necesitan</w:t>
      </w:r>
      <w:proofErr w:type="spellEnd"/>
      <w:r w:rsidRPr="00874186">
        <w:rPr>
          <w:rFonts w:ascii="Arial" w:hAnsi="Arial" w:cs="Arial"/>
        </w:rPr>
        <w:t xml:space="preserve"> </w:t>
      </w:r>
      <w:proofErr w:type="spellStart"/>
      <w:r w:rsidRPr="00874186">
        <w:rPr>
          <w:rFonts w:ascii="Arial" w:hAnsi="Arial" w:cs="Arial"/>
        </w:rPr>
        <w:t>reparación</w:t>
      </w:r>
      <w:proofErr w:type="spellEnd"/>
      <w:r w:rsidRPr="00874186">
        <w:rPr>
          <w:rFonts w:ascii="Arial" w:hAnsi="Arial" w:cs="Arial"/>
        </w:rPr>
        <w:t xml:space="preserve">, </w:t>
      </w:r>
      <w:proofErr w:type="spellStart"/>
      <w:r w:rsidRPr="00874186">
        <w:rPr>
          <w:rFonts w:ascii="Arial" w:hAnsi="Arial" w:cs="Arial"/>
        </w:rPr>
        <w:t>serían</w:t>
      </w:r>
      <w:proofErr w:type="spellEnd"/>
      <w:r w:rsidRPr="00874186">
        <w:rPr>
          <w:rFonts w:ascii="Arial" w:hAnsi="Arial" w:cs="Arial"/>
        </w:rPr>
        <w:t xml:space="preserve"> </w:t>
      </w:r>
      <w:proofErr w:type="spellStart"/>
      <w:r w:rsidRPr="00874186">
        <w:rPr>
          <w:rFonts w:ascii="Arial" w:hAnsi="Arial" w:cs="Arial"/>
        </w:rPr>
        <w:t>económicamente</w:t>
      </w:r>
      <w:proofErr w:type="spellEnd"/>
      <w:r w:rsidRPr="00874186">
        <w:rPr>
          <w:rFonts w:ascii="Arial" w:hAnsi="Arial" w:cs="Arial"/>
        </w:rPr>
        <w:t xml:space="preserve"> </w:t>
      </w:r>
      <w:proofErr w:type="spellStart"/>
      <w:r w:rsidRPr="00874186">
        <w:rPr>
          <w:rFonts w:ascii="Arial" w:hAnsi="Arial" w:cs="Arial"/>
        </w:rPr>
        <w:t>prohibitivas</w:t>
      </w:r>
      <w:proofErr w:type="spellEnd"/>
      <w:r w:rsidRPr="00874186">
        <w:rPr>
          <w:rFonts w:ascii="Arial" w:hAnsi="Arial" w:cs="Arial"/>
        </w:rPr>
        <w:t xml:space="preserve"> y </w:t>
      </w:r>
      <w:proofErr w:type="spellStart"/>
      <w:r w:rsidRPr="00874186">
        <w:rPr>
          <w:rFonts w:ascii="Arial" w:hAnsi="Arial" w:cs="Arial"/>
        </w:rPr>
        <w:t>permitirían</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persistieran</w:t>
      </w:r>
      <w:proofErr w:type="spellEnd"/>
      <w:r w:rsidRPr="00874186">
        <w:rPr>
          <w:rFonts w:ascii="Arial" w:hAnsi="Arial" w:cs="Arial"/>
        </w:rPr>
        <w:t xml:space="preserve"> las </w:t>
      </w:r>
      <w:proofErr w:type="spellStart"/>
      <w:r w:rsidRPr="00874186">
        <w:rPr>
          <w:rFonts w:ascii="Arial" w:hAnsi="Arial" w:cs="Arial"/>
        </w:rPr>
        <w:t>infracciones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materia</w:t>
      </w:r>
      <w:proofErr w:type="spellEnd"/>
      <w:r w:rsidRPr="00874186">
        <w:rPr>
          <w:rFonts w:ascii="Arial" w:hAnsi="Arial" w:cs="Arial"/>
        </w:rPr>
        <w:t xml:space="preserve"> de </w:t>
      </w:r>
      <w:proofErr w:type="spellStart"/>
      <w:r w:rsidRPr="00874186">
        <w:rPr>
          <w:rFonts w:ascii="Arial" w:hAnsi="Arial" w:cs="Arial"/>
        </w:rPr>
        <w:t>salud</w:t>
      </w:r>
      <w:proofErr w:type="spellEnd"/>
      <w:r w:rsidRPr="00874186">
        <w:rPr>
          <w:rFonts w:ascii="Arial" w:hAnsi="Arial" w:cs="Arial"/>
        </w:rPr>
        <w:t xml:space="preserve">, </w:t>
      </w:r>
      <w:proofErr w:type="spellStart"/>
      <w:r w:rsidRPr="00874186">
        <w:rPr>
          <w:rFonts w:ascii="Arial" w:hAnsi="Arial" w:cs="Arial"/>
        </w:rPr>
        <w:t>seguridad</w:t>
      </w:r>
      <w:proofErr w:type="spellEnd"/>
      <w:r w:rsidRPr="00874186">
        <w:rPr>
          <w:rFonts w:ascii="Arial" w:hAnsi="Arial" w:cs="Arial"/>
        </w:rPr>
        <w:t xml:space="preserve"> y medio </w:t>
      </w:r>
      <w:proofErr w:type="spellStart"/>
      <w:r w:rsidRPr="00874186">
        <w:rPr>
          <w:rFonts w:ascii="Arial" w:hAnsi="Arial" w:cs="Arial"/>
        </w:rPr>
        <w:t>ambiente</w:t>
      </w:r>
      <w:proofErr w:type="spellEnd"/>
      <w:r w:rsidRPr="00874186">
        <w:rPr>
          <w:rFonts w:ascii="Arial" w:hAnsi="Arial" w:cs="Arial"/>
        </w:rPr>
        <w:t xml:space="preserve">. ha </w:t>
      </w:r>
      <w:proofErr w:type="spellStart"/>
      <w:r w:rsidRPr="00874186">
        <w:rPr>
          <w:rFonts w:ascii="Arial" w:hAnsi="Arial" w:cs="Arial"/>
        </w:rPr>
        <w:t>reevaluado</w:t>
      </w:r>
      <w:proofErr w:type="spellEnd"/>
      <w:r w:rsidRPr="00874186">
        <w:rPr>
          <w:rFonts w:ascii="Arial" w:hAnsi="Arial" w:cs="Arial"/>
        </w:rPr>
        <w:t xml:space="preserve"> las </w:t>
      </w:r>
      <w:proofErr w:type="spellStart"/>
      <w:r w:rsidRPr="00874186">
        <w:rPr>
          <w:rFonts w:ascii="Arial" w:hAnsi="Arial" w:cs="Arial"/>
        </w:rPr>
        <w:t>alternativas</w:t>
      </w:r>
      <w:proofErr w:type="spellEnd"/>
      <w:r w:rsidRPr="00874186">
        <w:rPr>
          <w:rFonts w:ascii="Arial" w:hAnsi="Arial" w:cs="Arial"/>
        </w:rPr>
        <w:t xml:space="preserve"> y ha </w:t>
      </w:r>
      <w:proofErr w:type="spellStart"/>
      <w:r w:rsidRPr="00874186">
        <w:rPr>
          <w:rFonts w:ascii="Arial" w:hAnsi="Arial" w:cs="Arial"/>
        </w:rPr>
        <w:t>determinado</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no </w:t>
      </w:r>
      <w:proofErr w:type="spellStart"/>
      <w:r w:rsidRPr="00874186">
        <w:rPr>
          <w:rFonts w:ascii="Arial" w:hAnsi="Arial" w:cs="Arial"/>
        </w:rPr>
        <w:t>existe</w:t>
      </w:r>
      <w:proofErr w:type="spellEnd"/>
      <w:r w:rsidRPr="00874186">
        <w:rPr>
          <w:rFonts w:ascii="Arial" w:hAnsi="Arial" w:cs="Arial"/>
        </w:rPr>
        <w:t xml:space="preserve"> </w:t>
      </w:r>
      <w:proofErr w:type="spellStart"/>
      <w:r w:rsidRPr="00874186">
        <w:rPr>
          <w:rFonts w:ascii="Arial" w:hAnsi="Arial" w:cs="Arial"/>
        </w:rPr>
        <w:t>ninguna</w:t>
      </w:r>
      <w:proofErr w:type="spellEnd"/>
      <w:r w:rsidRPr="00874186">
        <w:rPr>
          <w:rFonts w:ascii="Arial" w:hAnsi="Arial" w:cs="Arial"/>
        </w:rPr>
        <w:t xml:space="preserve"> </w:t>
      </w:r>
      <w:proofErr w:type="spellStart"/>
      <w:r w:rsidRPr="00874186">
        <w:rPr>
          <w:rFonts w:ascii="Arial" w:hAnsi="Arial" w:cs="Arial"/>
        </w:rPr>
        <w:t>alternativa</w:t>
      </w:r>
      <w:proofErr w:type="spellEnd"/>
      <w:r w:rsidRPr="00874186">
        <w:rPr>
          <w:rFonts w:ascii="Arial" w:hAnsi="Arial" w:cs="Arial"/>
        </w:rPr>
        <w:t xml:space="preserve"> viable a la </w:t>
      </w:r>
      <w:proofErr w:type="spellStart"/>
      <w:r w:rsidRPr="00874186">
        <w:rPr>
          <w:rFonts w:ascii="Arial" w:hAnsi="Arial" w:cs="Arial"/>
        </w:rPr>
        <w:t>ubicación</w:t>
      </w:r>
      <w:proofErr w:type="spellEnd"/>
      <w:r w:rsidRPr="00874186">
        <w:rPr>
          <w:rFonts w:ascii="Arial" w:hAnsi="Arial" w:cs="Arial"/>
        </w:rPr>
        <w:t xml:space="preserve">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del FFRMS. 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propuesto</w:t>
      </w:r>
      <w:proofErr w:type="spellEnd"/>
      <w:r w:rsidRPr="00874186">
        <w:rPr>
          <w:rFonts w:ascii="Arial" w:hAnsi="Arial" w:cs="Arial"/>
        </w:rPr>
        <w:t xml:space="preserve"> </w:t>
      </w:r>
      <w:proofErr w:type="spellStart"/>
      <w:r w:rsidRPr="00874186">
        <w:rPr>
          <w:rFonts w:ascii="Arial" w:hAnsi="Arial" w:cs="Arial"/>
        </w:rPr>
        <w:t>debe</w:t>
      </w:r>
      <w:proofErr w:type="spellEnd"/>
      <w:r w:rsidRPr="00874186">
        <w:rPr>
          <w:rFonts w:ascii="Arial" w:hAnsi="Arial" w:cs="Arial"/>
        </w:rPr>
        <w:t xml:space="preserve"> </w:t>
      </w:r>
      <w:proofErr w:type="spellStart"/>
      <w:r w:rsidRPr="00874186">
        <w:rPr>
          <w:rFonts w:ascii="Arial" w:hAnsi="Arial" w:cs="Arial"/>
        </w:rPr>
        <w:t>ubicarse</w:t>
      </w:r>
      <w:proofErr w:type="spellEnd"/>
      <w:r w:rsidRPr="00874186">
        <w:rPr>
          <w:rFonts w:ascii="Arial" w:hAnsi="Arial" w:cs="Arial"/>
        </w:rPr>
        <w:t xml:space="preserve"> </w:t>
      </w:r>
      <w:proofErr w:type="spellStart"/>
      <w:r w:rsidRPr="00874186">
        <w:rPr>
          <w:rFonts w:ascii="Arial" w:hAnsi="Arial" w:cs="Arial"/>
        </w:rPr>
        <w:t>dentro</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humedales</w:t>
      </w:r>
      <w:proofErr w:type="spellEnd"/>
      <w:r w:rsidRPr="00874186">
        <w:rPr>
          <w:rFonts w:ascii="Arial" w:hAnsi="Arial" w:cs="Arial"/>
        </w:rPr>
        <w:t xml:space="preserve"> </w:t>
      </w:r>
      <w:proofErr w:type="spellStart"/>
      <w:r w:rsidRPr="00874186">
        <w:rPr>
          <w:rFonts w:ascii="Arial" w:hAnsi="Arial" w:cs="Arial"/>
        </w:rPr>
        <w:t>debido</w:t>
      </w:r>
      <w:proofErr w:type="spellEnd"/>
      <w:r w:rsidRPr="00874186">
        <w:rPr>
          <w:rFonts w:ascii="Arial" w:hAnsi="Arial" w:cs="Arial"/>
        </w:rPr>
        <w:t xml:space="preserve"> a la </w:t>
      </w:r>
      <w:proofErr w:type="spellStart"/>
      <w:r w:rsidRPr="00874186">
        <w:rPr>
          <w:rFonts w:ascii="Arial" w:hAnsi="Arial" w:cs="Arial"/>
        </w:rPr>
        <w:t>necesidad</w:t>
      </w:r>
      <w:proofErr w:type="spellEnd"/>
      <w:r w:rsidRPr="00874186">
        <w:rPr>
          <w:rFonts w:ascii="Arial" w:hAnsi="Arial" w:cs="Arial"/>
        </w:rPr>
        <w:t xml:space="preserve"> de </w:t>
      </w:r>
      <w:proofErr w:type="spellStart"/>
      <w:r w:rsidRPr="00874186">
        <w:rPr>
          <w:rFonts w:ascii="Arial" w:hAnsi="Arial" w:cs="Arial"/>
        </w:rPr>
        <w:t>alinearse</w:t>
      </w:r>
      <w:proofErr w:type="spellEnd"/>
      <w:r w:rsidRPr="00874186">
        <w:rPr>
          <w:rFonts w:ascii="Arial" w:hAnsi="Arial" w:cs="Arial"/>
        </w:rPr>
        <w:t xml:space="preserve"> con la </w:t>
      </w:r>
      <w:proofErr w:type="spellStart"/>
      <w:r w:rsidRPr="00874186">
        <w:rPr>
          <w:rFonts w:ascii="Arial" w:hAnsi="Arial" w:cs="Arial"/>
        </w:rPr>
        <w:t>infraestructura</w:t>
      </w:r>
      <w:proofErr w:type="spellEnd"/>
      <w:r w:rsidRPr="00874186">
        <w:rPr>
          <w:rFonts w:ascii="Arial" w:hAnsi="Arial" w:cs="Arial"/>
        </w:rPr>
        <w:t xml:space="preserve"> </w:t>
      </w:r>
      <w:proofErr w:type="spellStart"/>
      <w:r w:rsidRPr="00874186">
        <w:rPr>
          <w:rFonts w:ascii="Arial" w:hAnsi="Arial" w:cs="Arial"/>
        </w:rPr>
        <w:t>existente</w:t>
      </w:r>
      <w:proofErr w:type="spellEnd"/>
      <w:r w:rsidRPr="00874186">
        <w:rPr>
          <w:rFonts w:ascii="Arial" w:hAnsi="Arial" w:cs="Arial"/>
        </w:rPr>
        <w:t xml:space="preserve"> y </w:t>
      </w:r>
      <w:proofErr w:type="spellStart"/>
      <w:r w:rsidRPr="00874186">
        <w:rPr>
          <w:rFonts w:ascii="Arial" w:hAnsi="Arial" w:cs="Arial"/>
        </w:rPr>
        <w:t>cumplir</w:t>
      </w:r>
      <w:proofErr w:type="spellEnd"/>
      <w:r w:rsidRPr="00874186">
        <w:rPr>
          <w:rFonts w:ascii="Arial" w:hAnsi="Arial" w:cs="Arial"/>
        </w:rPr>
        <w:t xml:space="preserve"> con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requisitos</w:t>
      </w:r>
      <w:proofErr w:type="spellEnd"/>
      <w:r w:rsidRPr="00874186">
        <w:rPr>
          <w:rFonts w:ascii="Arial" w:hAnsi="Arial" w:cs="Arial"/>
        </w:rPr>
        <w:t xml:space="preserve"> de </w:t>
      </w:r>
      <w:proofErr w:type="spellStart"/>
      <w:r w:rsidRPr="00874186">
        <w:rPr>
          <w:rFonts w:ascii="Arial" w:hAnsi="Arial" w:cs="Arial"/>
        </w:rPr>
        <w:t>servicio</w:t>
      </w:r>
      <w:proofErr w:type="spellEnd"/>
      <w:r w:rsidRPr="00874186">
        <w:rPr>
          <w:rFonts w:ascii="Arial" w:hAnsi="Arial" w:cs="Arial"/>
        </w:rPr>
        <w:t xml:space="preserve"> </w:t>
      </w:r>
      <w:proofErr w:type="spellStart"/>
      <w:r w:rsidRPr="00874186">
        <w:rPr>
          <w:rFonts w:ascii="Arial" w:hAnsi="Arial" w:cs="Arial"/>
        </w:rPr>
        <w:t>críticos</w:t>
      </w:r>
      <w:proofErr w:type="spellEnd"/>
      <w:r w:rsidRPr="00874186">
        <w:rPr>
          <w:rFonts w:ascii="Arial" w:hAnsi="Arial" w:cs="Arial"/>
        </w:rPr>
        <w:t xml:space="preserve"> para la comunidad </w:t>
      </w:r>
      <w:proofErr w:type="spellStart"/>
      <w:r w:rsidRPr="00874186">
        <w:rPr>
          <w:rFonts w:ascii="Arial" w:hAnsi="Arial" w:cs="Arial"/>
        </w:rPr>
        <w:t>circundante</w:t>
      </w:r>
      <w:proofErr w:type="spellEnd"/>
      <w:r w:rsidRPr="00874186">
        <w:rPr>
          <w:rFonts w:ascii="Arial" w:hAnsi="Arial" w:cs="Arial"/>
        </w:rPr>
        <w:t xml:space="preserve">. La </w:t>
      </w:r>
      <w:proofErr w:type="spellStart"/>
      <w:r w:rsidRPr="00874186">
        <w:rPr>
          <w:rFonts w:ascii="Arial" w:hAnsi="Arial" w:cs="Arial"/>
        </w:rPr>
        <w:t>mejor</w:t>
      </w:r>
      <w:proofErr w:type="spellEnd"/>
      <w:r w:rsidRPr="00874186">
        <w:rPr>
          <w:rFonts w:ascii="Arial" w:hAnsi="Arial" w:cs="Arial"/>
        </w:rPr>
        <w:t xml:space="preserve"> </w:t>
      </w:r>
      <w:proofErr w:type="spellStart"/>
      <w:r w:rsidRPr="00874186">
        <w:rPr>
          <w:rFonts w:ascii="Arial" w:hAnsi="Arial" w:cs="Arial"/>
        </w:rPr>
        <w:t>medida</w:t>
      </w:r>
      <w:proofErr w:type="spellEnd"/>
      <w:r w:rsidRPr="00874186">
        <w:rPr>
          <w:rFonts w:ascii="Arial" w:hAnsi="Arial" w:cs="Arial"/>
        </w:rPr>
        <w:t xml:space="preserve"> es </w:t>
      </w:r>
      <w:proofErr w:type="spellStart"/>
      <w:r w:rsidRPr="00874186">
        <w:rPr>
          <w:rFonts w:ascii="Arial" w:hAnsi="Arial" w:cs="Arial"/>
        </w:rPr>
        <w:t>continuar</w:t>
      </w:r>
      <w:proofErr w:type="spellEnd"/>
      <w:r w:rsidRPr="00874186">
        <w:rPr>
          <w:rFonts w:ascii="Arial" w:hAnsi="Arial" w:cs="Arial"/>
        </w:rPr>
        <w:t xml:space="preserve"> con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según</w:t>
      </w:r>
      <w:proofErr w:type="spellEnd"/>
      <w:r w:rsidRPr="00874186">
        <w:rPr>
          <w:rFonts w:ascii="Arial" w:hAnsi="Arial" w:cs="Arial"/>
        </w:rPr>
        <w:t xml:space="preserve"> lo </w:t>
      </w:r>
      <w:proofErr w:type="spellStart"/>
      <w:r w:rsidRPr="00874186">
        <w:rPr>
          <w:rFonts w:ascii="Arial" w:hAnsi="Arial" w:cs="Arial"/>
        </w:rPr>
        <w:t>previsto</w:t>
      </w:r>
      <w:proofErr w:type="spellEnd"/>
      <w:r w:rsidRPr="00874186">
        <w:rPr>
          <w:rFonts w:ascii="Arial" w:hAnsi="Arial" w:cs="Arial"/>
        </w:rPr>
        <w:t xml:space="preserve">, </w:t>
      </w:r>
      <w:proofErr w:type="spellStart"/>
      <w:r w:rsidRPr="00874186">
        <w:rPr>
          <w:rFonts w:ascii="Arial" w:hAnsi="Arial" w:cs="Arial"/>
        </w:rPr>
        <w:t>utilizando</w:t>
      </w:r>
      <w:proofErr w:type="spellEnd"/>
      <w:r w:rsidRPr="00874186">
        <w:rPr>
          <w:rFonts w:ascii="Arial" w:hAnsi="Arial" w:cs="Arial"/>
        </w:rPr>
        <w:t xml:space="preserve"> las </w:t>
      </w:r>
      <w:proofErr w:type="spellStart"/>
      <w:r w:rsidRPr="00874186">
        <w:rPr>
          <w:rFonts w:ascii="Arial" w:hAnsi="Arial" w:cs="Arial"/>
        </w:rPr>
        <w:t>siguientes</w:t>
      </w:r>
      <w:proofErr w:type="spellEnd"/>
      <w:r w:rsidRPr="00874186">
        <w:rPr>
          <w:rFonts w:ascii="Arial" w:hAnsi="Arial" w:cs="Arial"/>
        </w:rPr>
        <w:t xml:space="preserve"> </w:t>
      </w:r>
      <w:proofErr w:type="spellStart"/>
      <w:r w:rsidRPr="00874186">
        <w:rPr>
          <w:rFonts w:ascii="Arial" w:hAnsi="Arial" w:cs="Arial"/>
        </w:rPr>
        <w:t>medidas</w:t>
      </w:r>
      <w:proofErr w:type="spellEnd"/>
      <w:r w:rsidRPr="00874186">
        <w:rPr>
          <w:rFonts w:ascii="Arial" w:hAnsi="Arial" w:cs="Arial"/>
        </w:rPr>
        <w:t xml:space="preserve"> de </w:t>
      </w:r>
      <w:proofErr w:type="spellStart"/>
      <w:r w:rsidRPr="00874186">
        <w:rPr>
          <w:rFonts w:ascii="Arial" w:hAnsi="Arial" w:cs="Arial"/>
        </w:rPr>
        <w:t>mitigación</w:t>
      </w:r>
      <w:proofErr w:type="spellEnd"/>
      <w:r w:rsidRPr="00874186">
        <w:rPr>
          <w:rFonts w:ascii="Arial" w:hAnsi="Arial" w:cs="Arial"/>
        </w:rPr>
        <w:t xml:space="preserve"> para </w:t>
      </w:r>
      <w:proofErr w:type="spellStart"/>
      <w:r w:rsidRPr="00874186">
        <w:rPr>
          <w:rFonts w:ascii="Arial" w:hAnsi="Arial" w:cs="Arial"/>
        </w:rPr>
        <w:t>minimizar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impactos</w:t>
      </w:r>
      <w:proofErr w:type="spellEnd"/>
      <w:r w:rsidRPr="00874186">
        <w:rPr>
          <w:rFonts w:ascii="Arial" w:hAnsi="Arial" w:cs="Arial"/>
        </w:rPr>
        <w:t xml:space="preserve"> </w:t>
      </w:r>
      <w:proofErr w:type="spellStart"/>
      <w:r w:rsidRPr="00874186">
        <w:rPr>
          <w:rFonts w:ascii="Arial" w:hAnsi="Arial" w:cs="Arial"/>
        </w:rPr>
        <w:t>adversos</w:t>
      </w:r>
      <w:proofErr w:type="spellEnd"/>
      <w:r w:rsidRPr="00874186">
        <w:rPr>
          <w:rFonts w:ascii="Arial" w:hAnsi="Arial" w:cs="Arial"/>
        </w:rPr>
        <w:t xml:space="preserve"> y </w:t>
      </w:r>
      <w:proofErr w:type="spellStart"/>
      <w:r w:rsidRPr="00874186">
        <w:rPr>
          <w:rFonts w:ascii="Arial" w:hAnsi="Arial" w:cs="Arial"/>
        </w:rPr>
        <w:t>restaurar</w:t>
      </w:r>
      <w:proofErr w:type="spellEnd"/>
      <w:r w:rsidRPr="00874186">
        <w:rPr>
          <w:rFonts w:ascii="Arial" w:hAnsi="Arial" w:cs="Arial"/>
        </w:rPr>
        <w:t xml:space="preserve"> y </w:t>
      </w:r>
      <w:proofErr w:type="spellStart"/>
      <w:r w:rsidRPr="00874186">
        <w:rPr>
          <w:rFonts w:ascii="Arial" w:hAnsi="Arial" w:cs="Arial"/>
        </w:rPr>
        <w:t>preservar</w:t>
      </w:r>
      <w:proofErr w:type="spellEnd"/>
      <w:r w:rsidRPr="00874186">
        <w:rPr>
          <w:rFonts w:ascii="Arial" w:hAnsi="Arial" w:cs="Arial"/>
        </w:rPr>
        <w:t xml:space="preserve"> las </w:t>
      </w:r>
      <w:proofErr w:type="spellStart"/>
      <w:r w:rsidRPr="00874186">
        <w:rPr>
          <w:rFonts w:ascii="Arial" w:hAnsi="Arial" w:cs="Arial"/>
        </w:rPr>
        <w:t>funciones</w:t>
      </w:r>
      <w:proofErr w:type="spellEnd"/>
      <w:r w:rsidRPr="00874186">
        <w:rPr>
          <w:rFonts w:ascii="Arial" w:hAnsi="Arial" w:cs="Arial"/>
        </w:rPr>
        <w:t xml:space="preserve"> y </w:t>
      </w:r>
      <w:proofErr w:type="spellStart"/>
      <w:r w:rsidRPr="00874186">
        <w:rPr>
          <w:rFonts w:ascii="Arial" w:hAnsi="Arial" w:cs="Arial"/>
        </w:rPr>
        <w:t>valores</w:t>
      </w:r>
      <w:proofErr w:type="spellEnd"/>
      <w:r w:rsidRPr="00874186">
        <w:rPr>
          <w:rFonts w:ascii="Arial" w:hAnsi="Arial" w:cs="Arial"/>
        </w:rPr>
        <w:t xml:space="preserve"> naturales y </w:t>
      </w:r>
      <w:proofErr w:type="spellStart"/>
      <w:r w:rsidRPr="00874186">
        <w:rPr>
          <w:rFonts w:ascii="Arial" w:hAnsi="Arial" w:cs="Arial"/>
        </w:rPr>
        <w:t>beneficiosos</w:t>
      </w:r>
      <w:proofErr w:type="spellEnd"/>
      <w:r w:rsidRPr="00874186">
        <w:rPr>
          <w:rFonts w:ascii="Arial" w:hAnsi="Arial" w:cs="Arial"/>
        </w:rPr>
        <w:t xml:space="preserve"> de la </w:t>
      </w:r>
      <w:proofErr w:type="spellStart"/>
      <w:r w:rsidRPr="00874186">
        <w:rPr>
          <w:rFonts w:ascii="Arial" w:hAnsi="Arial" w:cs="Arial"/>
        </w:rPr>
        <w:t>llanura</w:t>
      </w:r>
      <w:proofErr w:type="spellEnd"/>
      <w:r w:rsidRPr="00874186">
        <w:rPr>
          <w:rFonts w:ascii="Arial" w:hAnsi="Arial" w:cs="Arial"/>
        </w:rPr>
        <w:t xml:space="preserve"> </w:t>
      </w:r>
      <w:proofErr w:type="spellStart"/>
      <w:r w:rsidRPr="00874186">
        <w:rPr>
          <w:rFonts w:ascii="Arial" w:hAnsi="Arial" w:cs="Arial"/>
        </w:rPr>
        <w:t>aluvial</w:t>
      </w:r>
      <w:proofErr w:type="spellEnd"/>
      <w:r w:rsidRPr="00874186">
        <w:rPr>
          <w:rFonts w:ascii="Arial" w:hAnsi="Arial" w:cs="Arial"/>
        </w:rPr>
        <w:t xml:space="preserve"> del FFRMS: Si se </w:t>
      </w:r>
      <w:proofErr w:type="spellStart"/>
      <w:r w:rsidRPr="00874186">
        <w:rPr>
          <w:rFonts w:ascii="Arial" w:hAnsi="Arial" w:cs="Arial"/>
        </w:rPr>
        <w:t>requiere</w:t>
      </w:r>
      <w:proofErr w:type="spellEnd"/>
      <w:r w:rsidRPr="00874186">
        <w:rPr>
          <w:rFonts w:ascii="Arial" w:hAnsi="Arial" w:cs="Arial"/>
        </w:rPr>
        <w:t xml:space="preserve"> un </w:t>
      </w:r>
      <w:proofErr w:type="spellStart"/>
      <w:r w:rsidRPr="00874186">
        <w:rPr>
          <w:rFonts w:ascii="Arial" w:hAnsi="Arial" w:cs="Arial"/>
        </w:rPr>
        <w:t>permiso</w:t>
      </w:r>
      <w:proofErr w:type="spellEnd"/>
      <w:r w:rsidRPr="00874186">
        <w:rPr>
          <w:rFonts w:ascii="Arial" w:hAnsi="Arial" w:cs="Arial"/>
        </w:rPr>
        <w:t xml:space="preserve"> del USACE,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seguirá</w:t>
      </w:r>
      <w:proofErr w:type="spellEnd"/>
      <w:r w:rsidRPr="00874186">
        <w:rPr>
          <w:rFonts w:ascii="Arial" w:hAnsi="Arial" w:cs="Arial"/>
        </w:rPr>
        <w:t xml:space="preserve"> </w:t>
      </w:r>
      <w:proofErr w:type="spellStart"/>
      <w:r w:rsidRPr="00874186">
        <w:rPr>
          <w:rFonts w:ascii="Arial" w:hAnsi="Arial" w:cs="Arial"/>
        </w:rPr>
        <w:t>cumpliendo</w:t>
      </w:r>
      <w:proofErr w:type="spellEnd"/>
      <w:r w:rsidRPr="00874186">
        <w:rPr>
          <w:rFonts w:ascii="Arial" w:hAnsi="Arial" w:cs="Arial"/>
        </w:rPr>
        <w:t xml:space="preserve"> con </w:t>
      </w:r>
      <w:proofErr w:type="spellStart"/>
      <w:r w:rsidRPr="00874186">
        <w:rPr>
          <w:rFonts w:ascii="Arial" w:hAnsi="Arial" w:cs="Arial"/>
        </w:rPr>
        <w:t>todas</w:t>
      </w:r>
      <w:proofErr w:type="spellEnd"/>
      <w:r w:rsidRPr="00874186">
        <w:rPr>
          <w:rFonts w:ascii="Arial" w:hAnsi="Arial" w:cs="Arial"/>
        </w:rPr>
        <w:t xml:space="preserve"> las </w:t>
      </w:r>
      <w:proofErr w:type="spellStart"/>
      <w:r w:rsidRPr="00874186">
        <w:rPr>
          <w:rFonts w:ascii="Arial" w:hAnsi="Arial" w:cs="Arial"/>
        </w:rPr>
        <w:t>condiciones</w:t>
      </w:r>
      <w:proofErr w:type="spellEnd"/>
      <w:r w:rsidRPr="00874186">
        <w:rPr>
          <w:rFonts w:ascii="Arial" w:hAnsi="Arial" w:cs="Arial"/>
        </w:rPr>
        <w:t xml:space="preserve"> </w:t>
      </w:r>
      <w:proofErr w:type="spellStart"/>
      <w:r w:rsidRPr="00874186">
        <w:rPr>
          <w:rFonts w:ascii="Arial" w:hAnsi="Arial" w:cs="Arial"/>
        </w:rPr>
        <w:t>generales</w:t>
      </w:r>
      <w:proofErr w:type="spellEnd"/>
      <w:r w:rsidRPr="00874186">
        <w:rPr>
          <w:rFonts w:ascii="Arial" w:hAnsi="Arial" w:cs="Arial"/>
        </w:rPr>
        <w:t>/</w:t>
      </w:r>
      <w:proofErr w:type="spellStart"/>
      <w:r w:rsidRPr="00874186">
        <w:rPr>
          <w:rFonts w:ascii="Arial" w:hAnsi="Arial" w:cs="Arial"/>
        </w:rPr>
        <w:t>regionales</w:t>
      </w:r>
      <w:proofErr w:type="spellEnd"/>
      <w:r w:rsidRPr="00874186">
        <w:rPr>
          <w:rFonts w:ascii="Arial" w:hAnsi="Arial" w:cs="Arial"/>
        </w:rPr>
        <w:t xml:space="preserve"> del </w:t>
      </w:r>
      <w:proofErr w:type="spellStart"/>
      <w:r w:rsidRPr="00874186">
        <w:rPr>
          <w:rFonts w:ascii="Arial" w:hAnsi="Arial" w:cs="Arial"/>
        </w:rPr>
        <w:t>permiso</w:t>
      </w:r>
      <w:proofErr w:type="spellEnd"/>
      <w:r w:rsidRPr="00874186">
        <w:rPr>
          <w:rFonts w:ascii="Arial" w:hAnsi="Arial" w:cs="Arial"/>
        </w:rPr>
        <w:t xml:space="preserve"> </w:t>
      </w:r>
      <w:proofErr w:type="spellStart"/>
      <w:r w:rsidRPr="00874186">
        <w:rPr>
          <w:rFonts w:ascii="Arial" w:hAnsi="Arial" w:cs="Arial"/>
        </w:rPr>
        <w:t>aplicable</w:t>
      </w:r>
      <w:proofErr w:type="spellEnd"/>
      <w:r w:rsidRPr="00874186">
        <w:rPr>
          <w:rFonts w:ascii="Arial" w:hAnsi="Arial" w:cs="Arial"/>
        </w:rPr>
        <w:t xml:space="preserve">; El </w:t>
      </w:r>
      <w:proofErr w:type="spellStart"/>
      <w:r w:rsidRPr="00874186">
        <w:rPr>
          <w:rFonts w:ascii="Arial" w:hAnsi="Arial" w:cs="Arial"/>
        </w:rPr>
        <w:t>proyecto</w:t>
      </w:r>
      <w:proofErr w:type="spellEnd"/>
      <w:r w:rsidRPr="00874186">
        <w:rPr>
          <w:rFonts w:ascii="Arial" w:hAnsi="Arial" w:cs="Arial"/>
        </w:rPr>
        <w:t xml:space="preserve"> se </w:t>
      </w:r>
      <w:proofErr w:type="spellStart"/>
      <w:r w:rsidRPr="00874186">
        <w:rPr>
          <w:rFonts w:ascii="Arial" w:hAnsi="Arial" w:cs="Arial"/>
        </w:rPr>
        <w:t>llevará</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w:t>
      </w:r>
      <w:proofErr w:type="spellStart"/>
      <w:r w:rsidRPr="00874186">
        <w:rPr>
          <w:rFonts w:ascii="Arial" w:hAnsi="Arial" w:cs="Arial"/>
        </w:rPr>
        <w:t>utilizando</w:t>
      </w:r>
      <w:proofErr w:type="spellEnd"/>
      <w:r w:rsidRPr="00874186">
        <w:rPr>
          <w:rFonts w:ascii="Arial" w:hAnsi="Arial" w:cs="Arial"/>
        </w:rPr>
        <w:t xml:space="preserve"> las </w:t>
      </w:r>
      <w:proofErr w:type="spellStart"/>
      <w:r w:rsidRPr="00874186">
        <w:rPr>
          <w:rFonts w:ascii="Arial" w:hAnsi="Arial" w:cs="Arial"/>
        </w:rPr>
        <w:t>mejores</w:t>
      </w:r>
      <w:proofErr w:type="spellEnd"/>
      <w:r w:rsidRPr="00874186">
        <w:rPr>
          <w:rFonts w:ascii="Arial" w:hAnsi="Arial" w:cs="Arial"/>
        </w:rPr>
        <w:t xml:space="preserve"> </w:t>
      </w:r>
      <w:proofErr w:type="spellStart"/>
      <w:r w:rsidRPr="00874186">
        <w:rPr>
          <w:rFonts w:ascii="Arial" w:hAnsi="Arial" w:cs="Arial"/>
        </w:rPr>
        <w:t>prácticas</w:t>
      </w:r>
      <w:proofErr w:type="spellEnd"/>
      <w:r w:rsidRPr="00874186">
        <w:rPr>
          <w:rFonts w:ascii="Arial" w:hAnsi="Arial" w:cs="Arial"/>
        </w:rPr>
        <w:t xml:space="preserve"> de </w:t>
      </w:r>
      <w:proofErr w:type="spellStart"/>
      <w:r w:rsidRPr="00874186">
        <w:rPr>
          <w:rFonts w:ascii="Arial" w:hAnsi="Arial" w:cs="Arial"/>
        </w:rPr>
        <w:t>gestión</w:t>
      </w:r>
      <w:proofErr w:type="spellEnd"/>
      <w:r w:rsidRPr="00874186">
        <w:rPr>
          <w:rFonts w:ascii="Arial" w:hAnsi="Arial" w:cs="Arial"/>
        </w:rPr>
        <w:t xml:space="preserve"> </w:t>
      </w:r>
      <w:proofErr w:type="spellStart"/>
      <w:r w:rsidRPr="00874186">
        <w:rPr>
          <w:rFonts w:ascii="Arial" w:hAnsi="Arial" w:cs="Arial"/>
        </w:rPr>
        <w:t>diseñadas</w:t>
      </w:r>
      <w:proofErr w:type="spellEnd"/>
      <w:r w:rsidRPr="00874186">
        <w:rPr>
          <w:rFonts w:ascii="Arial" w:hAnsi="Arial" w:cs="Arial"/>
        </w:rPr>
        <w:t xml:space="preserve"> para </w:t>
      </w:r>
      <w:proofErr w:type="spellStart"/>
      <w:r w:rsidRPr="00874186">
        <w:rPr>
          <w:rFonts w:ascii="Arial" w:hAnsi="Arial" w:cs="Arial"/>
        </w:rPr>
        <w:t>proteger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paisajes</w:t>
      </w:r>
      <w:proofErr w:type="spellEnd"/>
      <w:r w:rsidRPr="00874186">
        <w:rPr>
          <w:rFonts w:ascii="Arial" w:hAnsi="Arial" w:cs="Arial"/>
        </w:rPr>
        <w:t xml:space="preserve"> naturales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sirven</w:t>
      </w:r>
      <w:proofErr w:type="spellEnd"/>
      <w:r w:rsidRPr="00874186">
        <w:rPr>
          <w:rFonts w:ascii="Arial" w:hAnsi="Arial" w:cs="Arial"/>
        </w:rPr>
        <w:t xml:space="preserve"> para </w:t>
      </w:r>
      <w:proofErr w:type="spellStart"/>
      <w:r w:rsidRPr="00874186">
        <w:rPr>
          <w:rFonts w:ascii="Arial" w:hAnsi="Arial" w:cs="Arial"/>
        </w:rPr>
        <w:t>mantener</w:t>
      </w:r>
      <w:proofErr w:type="spellEnd"/>
      <w:r w:rsidRPr="00874186">
        <w:rPr>
          <w:rFonts w:ascii="Arial" w:hAnsi="Arial" w:cs="Arial"/>
        </w:rPr>
        <w:t xml:space="preserve"> o </w:t>
      </w:r>
      <w:proofErr w:type="spellStart"/>
      <w:r w:rsidRPr="00874186">
        <w:rPr>
          <w:rFonts w:ascii="Arial" w:hAnsi="Arial" w:cs="Arial"/>
        </w:rPr>
        <w:t>restaurar</w:t>
      </w:r>
      <w:proofErr w:type="spellEnd"/>
      <w:r w:rsidRPr="00874186">
        <w:rPr>
          <w:rFonts w:ascii="Arial" w:hAnsi="Arial" w:cs="Arial"/>
        </w:rPr>
        <w:t xml:space="preserve"> la </w:t>
      </w:r>
      <w:proofErr w:type="spellStart"/>
      <w:r w:rsidRPr="00874186">
        <w:rPr>
          <w:rFonts w:ascii="Arial" w:hAnsi="Arial" w:cs="Arial"/>
        </w:rPr>
        <w:t>hidrología</w:t>
      </w:r>
      <w:proofErr w:type="spellEnd"/>
      <w:r w:rsidRPr="00874186">
        <w:rPr>
          <w:rFonts w:ascii="Arial" w:hAnsi="Arial" w:cs="Arial"/>
        </w:rPr>
        <w:t xml:space="preserve"> natural a </w:t>
      </w:r>
      <w:proofErr w:type="spellStart"/>
      <w:r w:rsidRPr="00874186">
        <w:rPr>
          <w:rFonts w:ascii="Arial" w:hAnsi="Arial" w:cs="Arial"/>
        </w:rPr>
        <w:t>través</w:t>
      </w:r>
      <w:proofErr w:type="spellEnd"/>
      <w:r w:rsidRPr="00874186">
        <w:rPr>
          <w:rFonts w:ascii="Arial" w:hAnsi="Arial" w:cs="Arial"/>
        </w:rPr>
        <w:t xml:space="preserve"> de la </w:t>
      </w:r>
      <w:proofErr w:type="spellStart"/>
      <w:r w:rsidRPr="00874186">
        <w:rPr>
          <w:rFonts w:ascii="Arial" w:hAnsi="Arial" w:cs="Arial"/>
        </w:rPr>
        <w:t>infiltración</w:t>
      </w:r>
      <w:proofErr w:type="spellEnd"/>
      <w:r w:rsidRPr="00874186">
        <w:rPr>
          <w:rFonts w:ascii="Arial" w:hAnsi="Arial" w:cs="Arial"/>
        </w:rPr>
        <w:t xml:space="preserve">; 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deberá</w:t>
      </w:r>
      <w:proofErr w:type="spellEnd"/>
      <w:r w:rsidRPr="00874186">
        <w:rPr>
          <w:rFonts w:ascii="Arial" w:hAnsi="Arial" w:cs="Arial"/>
        </w:rPr>
        <w:t xml:space="preserve"> </w:t>
      </w:r>
      <w:proofErr w:type="spellStart"/>
      <w:r w:rsidRPr="00874186">
        <w:rPr>
          <w:rFonts w:ascii="Arial" w:hAnsi="Arial" w:cs="Arial"/>
        </w:rPr>
        <w:t>cumplir</w:t>
      </w:r>
      <w:proofErr w:type="spellEnd"/>
      <w:r w:rsidRPr="00874186">
        <w:rPr>
          <w:rFonts w:ascii="Arial" w:hAnsi="Arial" w:cs="Arial"/>
        </w:rPr>
        <w:t xml:space="preserve"> con </w:t>
      </w:r>
      <w:proofErr w:type="spellStart"/>
      <w:r w:rsidRPr="00874186">
        <w:rPr>
          <w:rFonts w:ascii="Arial" w:hAnsi="Arial" w:cs="Arial"/>
        </w:rPr>
        <w:t>todos</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requisitos</w:t>
      </w:r>
      <w:proofErr w:type="spellEnd"/>
      <w:r w:rsidRPr="00874186">
        <w:rPr>
          <w:rFonts w:ascii="Arial" w:hAnsi="Arial" w:cs="Arial"/>
        </w:rPr>
        <w:t xml:space="preserve"> locales </w:t>
      </w:r>
      <w:proofErr w:type="spellStart"/>
      <w:r w:rsidRPr="00874186">
        <w:rPr>
          <w:rFonts w:ascii="Arial" w:hAnsi="Arial" w:cs="Arial"/>
        </w:rPr>
        <w:t>aplicables</w:t>
      </w:r>
      <w:proofErr w:type="spellEnd"/>
      <w:r w:rsidRPr="00874186">
        <w:rPr>
          <w:rFonts w:ascii="Arial" w:hAnsi="Arial" w:cs="Arial"/>
        </w:rPr>
        <w:t xml:space="preserve"> a las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w:t>
      </w:r>
      <w:proofErr w:type="spellStart"/>
      <w:r w:rsidRPr="00874186">
        <w:rPr>
          <w:rFonts w:ascii="Arial" w:hAnsi="Arial" w:cs="Arial"/>
        </w:rPr>
        <w:t>establecidos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administrador</w:t>
      </w:r>
      <w:proofErr w:type="spellEnd"/>
      <w:r w:rsidRPr="00874186">
        <w:rPr>
          <w:rFonts w:ascii="Arial" w:hAnsi="Arial" w:cs="Arial"/>
        </w:rPr>
        <w:t xml:space="preserve"> de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de la comunidad, </w:t>
      </w:r>
      <w:proofErr w:type="spellStart"/>
      <w:r w:rsidRPr="00874186">
        <w:rPr>
          <w:rFonts w:ascii="Arial" w:hAnsi="Arial" w:cs="Arial"/>
        </w:rPr>
        <w:t>así</w:t>
      </w:r>
      <w:proofErr w:type="spellEnd"/>
      <w:r w:rsidRPr="00874186">
        <w:rPr>
          <w:rFonts w:ascii="Arial" w:hAnsi="Arial" w:cs="Arial"/>
        </w:rPr>
        <w:t xml:space="preserve"> </w:t>
      </w:r>
      <w:proofErr w:type="spellStart"/>
      <w:r w:rsidRPr="00874186">
        <w:rPr>
          <w:rFonts w:ascii="Arial" w:hAnsi="Arial" w:cs="Arial"/>
        </w:rPr>
        <w:t>como</w:t>
      </w:r>
      <w:proofErr w:type="spellEnd"/>
      <w:r w:rsidRPr="00874186">
        <w:rPr>
          <w:rFonts w:ascii="Arial" w:hAnsi="Arial" w:cs="Arial"/>
        </w:rPr>
        <w:t xml:space="preserve"> con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procedimientos</w:t>
      </w:r>
      <w:proofErr w:type="spellEnd"/>
      <w:r w:rsidRPr="00874186">
        <w:rPr>
          <w:rFonts w:ascii="Arial" w:hAnsi="Arial" w:cs="Arial"/>
        </w:rPr>
        <w:t xml:space="preserve"> de </w:t>
      </w:r>
      <w:proofErr w:type="spellStart"/>
      <w:r w:rsidRPr="00874186">
        <w:rPr>
          <w:rFonts w:ascii="Arial" w:hAnsi="Arial" w:cs="Arial"/>
        </w:rPr>
        <w:t>protección</w:t>
      </w:r>
      <w:proofErr w:type="spellEnd"/>
      <w:r w:rsidRPr="00874186">
        <w:rPr>
          <w:rFonts w:ascii="Arial" w:hAnsi="Arial" w:cs="Arial"/>
        </w:rPr>
        <w:t xml:space="preserve"> de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w:t>
      </w:r>
      <w:proofErr w:type="spellStart"/>
      <w:r w:rsidRPr="00874186">
        <w:rPr>
          <w:rFonts w:ascii="Arial" w:hAnsi="Arial" w:cs="Arial"/>
        </w:rPr>
        <w:t>estatales</w:t>
      </w:r>
      <w:proofErr w:type="spellEnd"/>
      <w:r w:rsidRPr="00874186">
        <w:rPr>
          <w:rFonts w:ascii="Arial" w:hAnsi="Arial" w:cs="Arial"/>
        </w:rPr>
        <w:t xml:space="preserve">, locales y del NFIP. El </w:t>
      </w:r>
      <w:proofErr w:type="spellStart"/>
      <w:r w:rsidRPr="00874186">
        <w:rPr>
          <w:rFonts w:ascii="Arial" w:hAnsi="Arial" w:cs="Arial"/>
        </w:rPr>
        <w:t>proyecto</w:t>
      </w:r>
      <w:proofErr w:type="spellEnd"/>
      <w:r w:rsidRPr="00874186">
        <w:rPr>
          <w:rFonts w:ascii="Arial" w:hAnsi="Arial" w:cs="Arial"/>
        </w:rPr>
        <w:t xml:space="preserve"> se </w:t>
      </w:r>
      <w:proofErr w:type="spellStart"/>
      <w:r w:rsidRPr="00874186">
        <w:rPr>
          <w:rFonts w:ascii="Arial" w:hAnsi="Arial" w:cs="Arial"/>
        </w:rPr>
        <w:t>llevará</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w:t>
      </w:r>
      <w:proofErr w:type="spellStart"/>
      <w:r w:rsidRPr="00874186">
        <w:rPr>
          <w:rFonts w:ascii="Arial" w:hAnsi="Arial" w:cs="Arial"/>
        </w:rPr>
        <w:t>utilizando</w:t>
      </w:r>
      <w:proofErr w:type="spellEnd"/>
      <w:r w:rsidRPr="00874186">
        <w:rPr>
          <w:rFonts w:ascii="Arial" w:hAnsi="Arial" w:cs="Arial"/>
        </w:rPr>
        <w:t xml:space="preserve"> las </w:t>
      </w:r>
      <w:proofErr w:type="spellStart"/>
      <w:r w:rsidRPr="00874186">
        <w:rPr>
          <w:rFonts w:ascii="Arial" w:hAnsi="Arial" w:cs="Arial"/>
        </w:rPr>
        <w:t>mejores</w:t>
      </w:r>
      <w:proofErr w:type="spellEnd"/>
      <w:r w:rsidRPr="00874186">
        <w:rPr>
          <w:rFonts w:ascii="Arial" w:hAnsi="Arial" w:cs="Arial"/>
        </w:rPr>
        <w:t xml:space="preserve"> </w:t>
      </w:r>
      <w:proofErr w:type="spellStart"/>
      <w:r w:rsidRPr="00874186">
        <w:rPr>
          <w:rFonts w:ascii="Arial" w:hAnsi="Arial" w:cs="Arial"/>
        </w:rPr>
        <w:t>prácticas</w:t>
      </w:r>
      <w:proofErr w:type="spellEnd"/>
      <w:r w:rsidRPr="00874186">
        <w:rPr>
          <w:rFonts w:ascii="Arial" w:hAnsi="Arial" w:cs="Arial"/>
        </w:rPr>
        <w:t xml:space="preserve"> de </w:t>
      </w:r>
      <w:proofErr w:type="spellStart"/>
      <w:r w:rsidRPr="00874186">
        <w:rPr>
          <w:rFonts w:ascii="Arial" w:hAnsi="Arial" w:cs="Arial"/>
        </w:rPr>
        <w:t>gestión</w:t>
      </w:r>
      <w:proofErr w:type="spellEnd"/>
      <w:r w:rsidRPr="00874186">
        <w:rPr>
          <w:rFonts w:ascii="Arial" w:hAnsi="Arial" w:cs="Arial"/>
        </w:rPr>
        <w:t xml:space="preserve"> </w:t>
      </w:r>
      <w:proofErr w:type="spellStart"/>
      <w:r w:rsidRPr="00874186">
        <w:rPr>
          <w:rFonts w:ascii="Arial" w:hAnsi="Arial" w:cs="Arial"/>
        </w:rPr>
        <w:t>diseñadas</w:t>
      </w:r>
      <w:proofErr w:type="spellEnd"/>
      <w:r w:rsidRPr="00874186">
        <w:rPr>
          <w:rFonts w:ascii="Arial" w:hAnsi="Arial" w:cs="Arial"/>
        </w:rPr>
        <w:t xml:space="preserve"> para </w:t>
      </w:r>
      <w:proofErr w:type="spellStart"/>
      <w:r w:rsidRPr="00874186">
        <w:rPr>
          <w:rFonts w:ascii="Arial" w:hAnsi="Arial" w:cs="Arial"/>
        </w:rPr>
        <w:t>proteger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paisajes</w:t>
      </w:r>
      <w:proofErr w:type="spellEnd"/>
      <w:r w:rsidRPr="00874186">
        <w:rPr>
          <w:rFonts w:ascii="Arial" w:hAnsi="Arial" w:cs="Arial"/>
        </w:rPr>
        <w:t xml:space="preserve"> naturales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sirven</w:t>
      </w:r>
      <w:proofErr w:type="spellEnd"/>
      <w:r w:rsidRPr="00874186">
        <w:rPr>
          <w:rFonts w:ascii="Arial" w:hAnsi="Arial" w:cs="Arial"/>
        </w:rPr>
        <w:t xml:space="preserve"> para </w:t>
      </w:r>
      <w:proofErr w:type="spellStart"/>
      <w:r w:rsidRPr="00874186">
        <w:rPr>
          <w:rFonts w:ascii="Arial" w:hAnsi="Arial" w:cs="Arial"/>
        </w:rPr>
        <w:t>mantener</w:t>
      </w:r>
      <w:proofErr w:type="spellEnd"/>
      <w:r w:rsidRPr="00874186">
        <w:rPr>
          <w:rFonts w:ascii="Arial" w:hAnsi="Arial" w:cs="Arial"/>
        </w:rPr>
        <w:t xml:space="preserve"> o </w:t>
      </w:r>
      <w:proofErr w:type="spellStart"/>
      <w:r w:rsidRPr="00874186">
        <w:rPr>
          <w:rFonts w:ascii="Arial" w:hAnsi="Arial" w:cs="Arial"/>
        </w:rPr>
        <w:t>restaurar</w:t>
      </w:r>
      <w:proofErr w:type="spellEnd"/>
      <w:r w:rsidRPr="00874186">
        <w:rPr>
          <w:rFonts w:ascii="Arial" w:hAnsi="Arial" w:cs="Arial"/>
        </w:rPr>
        <w:t xml:space="preserve"> la </w:t>
      </w:r>
      <w:proofErr w:type="spellStart"/>
      <w:r w:rsidRPr="00874186">
        <w:rPr>
          <w:rFonts w:ascii="Arial" w:hAnsi="Arial" w:cs="Arial"/>
        </w:rPr>
        <w:t>hidrología</w:t>
      </w:r>
      <w:proofErr w:type="spellEnd"/>
      <w:r w:rsidRPr="00874186">
        <w:rPr>
          <w:rFonts w:ascii="Arial" w:hAnsi="Arial" w:cs="Arial"/>
        </w:rPr>
        <w:t xml:space="preserve"> natural a </w:t>
      </w:r>
      <w:proofErr w:type="spellStart"/>
      <w:r w:rsidRPr="00874186">
        <w:rPr>
          <w:rFonts w:ascii="Arial" w:hAnsi="Arial" w:cs="Arial"/>
        </w:rPr>
        <w:t>través</w:t>
      </w:r>
      <w:proofErr w:type="spellEnd"/>
      <w:r w:rsidRPr="00874186">
        <w:rPr>
          <w:rFonts w:ascii="Arial" w:hAnsi="Arial" w:cs="Arial"/>
        </w:rPr>
        <w:t xml:space="preserve"> de la </w:t>
      </w:r>
      <w:proofErr w:type="spellStart"/>
      <w:r w:rsidRPr="00874186">
        <w:rPr>
          <w:rFonts w:ascii="Arial" w:hAnsi="Arial" w:cs="Arial"/>
        </w:rPr>
        <w:t>infiltración</w:t>
      </w:r>
      <w:proofErr w:type="spellEnd"/>
      <w:r w:rsidRPr="00874186">
        <w:rPr>
          <w:rFonts w:ascii="Arial" w:hAnsi="Arial" w:cs="Arial"/>
        </w:rPr>
        <w:t xml:space="preserve">. Los </w:t>
      </w:r>
      <w:proofErr w:type="spellStart"/>
      <w:r w:rsidRPr="00874186">
        <w:rPr>
          <w:rFonts w:ascii="Arial" w:hAnsi="Arial" w:cs="Arial"/>
        </w:rPr>
        <w:t>expedientes</w:t>
      </w:r>
      <w:proofErr w:type="spellEnd"/>
      <w:r w:rsidRPr="00874186">
        <w:rPr>
          <w:rFonts w:ascii="Arial" w:hAnsi="Arial" w:cs="Arial"/>
        </w:rPr>
        <w:t xml:space="preserve"> </w:t>
      </w:r>
      <w:proofErr w:type="spellStart"/>
      <w:r w:rsidRPr="00874186">
        <w:rPr>
          <w:rFonts w:ascii="Arial" w:hAnsi="Arial" w:cs="Arial"/>
        </w:rPr>
        <w:t>medioambientales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documentan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cumplimiento</w:t>
      </w:r>
      <w:proofErr w:type="spellEnd"/>
      <w:r w:rsidRPr="00874186">
        <w:rPr>
          <w:rFonts w:ascii="Arial" w:hAnsi="Arial" w:cs="Arial"/>
        </w:rPr>
        <w:t xml:space="preserve"> de </w:t>
      </w:r>
      <w:proofErr w:type="spellStart"/>
      <w:r w:rsidRPr="00874186">
        <w:rPr>
          <w:rFonts w:ascii="Arial" w:hAnsi="Arial" w:cs="Arial"/>
        </w:rPr>
        <w:t>los</w:t>
      </w:r>
      <w:proofErr w:type="spellEnd"/>
      <w:r w:rsidRPr="00874186">
        <w:rPr>
          <w:rFonts w:ascii="Arial" w:hAnsi="Arial" w:cs="Arial"/>
        </w:rPr>
        <w:t xml:space="preserve"> pasos 3 a 6 de la Orden Ejecutiva 11988 y la Orden Ejecutiva 11990 </w:t>
      </w:r>
      <w:proofErr w:type="spellStart"/>
      <w:r w:rsidRPr="00874186">
        <w:rPr>
          <w:rFonts w:ascii="Arial" w:hAnsi="Arial" w:cs="Arial"/>
        </w:rPr>
        <w:t>están</w:t>
      </w:r>
      <w:proofErr w:type="spellEnd"/>
      <w:r w:rsidRPr="00874186">
        <w:rPr>
          <w:rFonts w:ascii="Arial" w:hAnsi="Arial" w:cs="Arial"/>
        </w:rPr>
        <w:t xml:space="preserve"> </w:t>
      </w:r>
      <w:proofErr w:type="spellStart"/>
      <w:r w:rsidRPr="00874186">
        <w:rPr>
          <w:rFonts w:ascii="Arial" w:hAnsi="Arial" w:cs="Arial"/>
        </w:rPr>
        <w:t>disponibles</w:t>
      </w:r>
      <w:proofErr w:type="spellEnd"/>
      <w:r w:rsidRPr="00874186">
        <w:rPr>
          <w:rFonts w:ascii="Arial" w:hAnsi="Arial" w:cs="Arial"/>
        </w:rPr>
        <w:t xml:space="preserve"> para </w:t>
      </w:r>
      <w:proofErr w:type="spellStart"/>
      <w:r w:rsidRPr="00874186">
        <w:rPr>
          <w:rFonts w:ascii="Arial" w:hAnsi="Arial" w:cs="Arial"/>
        </w:rPr>
        <w:t>su</w:t>
      </w:r>
      <w:proofErr w:type="spellEnd"/>
      <w:r w:rsidRPr="00874186">
        <w:rPr>
          <w:rFonts w:ascii="Arial" w:hAnsi="Arial" w:cs="Arial"/>
        </w:rPr>
        <w:t xml:space="preserve"> </w:t>
      </w:r>
      <w:proofErr w:type="spellStart"/>
      <w:r w:rsidRPr="00874186">
        <w:rPr>
          <w:rFonts w:ascii="Arial" w:hAnsi="Arial" w:cs="Arial"/>
        </w:rPr>
        <w:t>inspección</w:t>
      </w:r>
      <w:proofErr w:type="spellEnd"/>
      <w:r w:rsidRPr="00874186">
        <w:rPr>
          <w:rFonts w:ascii="Arial" w:hAnsi="Arial" w:cs="Arial"/>
        </w:rPr>
        <w:t xml:space="preserve">, </w:t>
      </w:r>
      <w:proofErr w:type="spellStart"/>
      <w:r w:rsidRPr="00874186">
        <w:rPr>
          <w:rFonts w:ascii="Arial" w:hAnsi="Arial" w:cs="Arial"/>
        </w:rPr>
        <w:t>revisión</w:t>
      </w:r>
      <w:proofErr w:type="spellEnd"/>
      <w:r w:rsidRPr="00874186">
        <w:rPr>
          <w:rFonts w:ascii="Arial" w:hAnsi="Arial" w:cs="Arial"/>
        </w:rPr>
        <w:t xml:space="preserve"> y </w:t>
      </w:r>
      <w:proofErr w:type="spellStart"/>
      <w:r w:rsidRPr="00874186">
        <w:rPr>
          <w:rFonts w:ascii="Arial" w:hAnsi="Arial" w:cs="Arial"/>
        </w:rPr>
        <w:t>copia</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parte</w:t>
      </w:r>
      <w:proofErr w:type="spellEnd"/>
      <w:r w:rsidRPr="00874186">
        <w:rPr>
          <w:rFonts w:ascii="Arial" w:hAnsi="Arial" w:cs="Arial"/>
        </w:rPr>
        <w:t xml:space="preserve"> del </w:t>
      </w:r>
      <w:proofErr w:type="spellStart"/>
      <w:r w:rsidRPr="00874186">
        <w:rPr>
          <w:rFonts w:ascii="Arial" w:hAnsi="Arial" w:cs="Arial"/>
        </w:rPr>
        <w:t>público</w:t>
      </w:r>
      <w:proofErr w:type="spellEnd"/>
      <w:r w:rsidRPr="00874186">
        <w:rPr>
          <w:rFonts w:ascii="Arial" w:hAnsi="Arial" w:cs="Arial"/>
        </w:rPr>
        <w:t xml:space="preserve">, previa </w:t>
      </w:r>
      <w:proofErr w:type="spellStart"/>
      <w:r w:rsidRPr="00874186">
        <w:rPr>
          <w:rFonts w:ascii="Arial" w:hAnsi="Arial" w:cs="Arial"/>
        </w:rPr>
        <w:t>solicitud</w:t>
      </w:r>
      <w:proofErr w:type="spellEnd"/>
      <w:r w:rsidRPr="00874186">
        <w:rPr>
          <w:rFonts w:ascii="Arial" w:hAnsi="Arial" w:cs="Arial"/>
        </w:rPr>
        <w:t xml:space="preserve">, </w:t>
      </w:r>
      <w:proofErr w:type="spellStart"/>
      <w:r w:rsidRPr="00874186">
        <w:rPr>
          <w:rFonts w:ascii="Arial" w:hAnsi="Arial" w:cs="Arial"/>
        </w:rPr>
        <w:t>durante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horario</w:t>
      </w:r>
      <w:proofErr w:type="spellEnd"/>
      <w:r w:rsidRPr="00874186">
        <w:rPr>
          <w:rFonts w:ascii="Arial" w:hAnsi="Arial" w:cs="Arial"/>
        </w:rPr>
        <w:t xml:space="preserve"> </w:t>
      </w:r>
      <w:proofErr w:type="spellStart"/>
      <w:r w:rsidRPr="00874186">
        <w:rPr>
          <w:rFonts w:ascii="Arial" w:hAnsi="Arial" w:cs="Arial"/>
        </w:rPr>
        <w:t>laboral</w:t>
      </w:r>
      <w:proofErr w:type="spellEnd"/>
      <w:r w:rsidRPr="00874186">
        <w:rPr>
          <w:rFonts w:ascii="Arial" w:hAnsi="Arial" w:cs="Arial"/>
        </w:rPr>
        <w:t xml:space="preserve"> habitual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Ayuntamiento de Tomball. Este aviso </w:t>
      </w:r>
      <w:proofErr w:type="spellStart"/>
      <w:r w:rsidRPr="00874186">
        <w:rPr>
          <w:rFonts w:ascii="Arial" w:hAnsi="Arial" w:cs="Arial"/>
        </w:rPr>
        <w:t>tiene</w:t>
      </w:r>
      <w:proofErr w:type="spellEnd"/>
      <w:r w:rsidRPr="00874186">
        <w:rPr>
          <w:rFonts w:ascii="Arial" w:hAnsi="Arial" w:cs="Arial"/>
        </w:rPr>
        <w:t xml:space="preserve"> </w:t>
      </w:r>
      <w:proofErr w:type="spellStart"/>
      <w:r w:rsidRPr="00874186">
        <w:rPr>
          <w:rFonts w:ascii="Arial" w:hAnsi="Arial" w:cs="Arial"/>
        </w:rPr>
        <w:t>tres</w:t>
      </w:r>
      <w:proofErr w:type="spellEnd"/>
      <w:r w:rsidRPr="00874186">
        <w:rPr>
          <w:rFonts w:ascii="Arial" w:hAnsi="Arial" w:cs="Arial"/>
        </w:rPr>
        <w:t xml:space="preserve"> </w:t>
      </w:r>
      <w:proofErr w:type="spellStart"/>
      <w:r w:rsidRPr="00874186">
        <w:rPr>
          <w:rFonts w:ascii="Arial" w:hAnsi="Arial" w:cs="Arial"/>
        </w:rPr>
        <w:t>objetivos</w:t>
      </w:r>
      <w:proofErr w:type="spellEnd"/>
      <w:r w:rsidRPr="00874186">
        <w:rPr>
          <w:rFonts w:ascii="Arial" w:hAnsi="Arial" w:cs="Arial"/>
        </w:rPr>
        <w:t xml:space="preserve"> </w:t>
      </w:r>
      <w:proofErr w:type="spellStart"/>
      <w:r w:rsidRPr="00874186">
        <w:rPr>
          <w:rFonts w:ascii="Arial" w:hAnsi="Arial" w:cs="Arial"/>
        </w:rPr>
        <w:t>principales</w:t>
      </w:r>
      <w:proofErr w:type="spellEnd"/>
      <w:r w:rsidRPr="00874186">
        <w:rPr>
          <w:rFonts w:ascii="Arial" w:hAnsi="Arial" w:cs="Arial"/>
        </w:rPr>
        <w:t xml:space="preserve">: (1) Las personas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puedan</w:t>
      </w:r>
      <w:proofErr w:type="spellEnd"/>
      <w:r w:rsidRPr="00874186">
        <w:rPr>
          <w:rFonts w:ascii="Arial" w:hAnsi="Arial" w:cs="Arial"/>
        </w:rPr>
        <w:t xml:space="preserve"> verse </w:t>
      </w:r>
      <w:proofErr w:type="spellStart"/>
      <w:r w:rsidRPr="00874186">
        <w:rPr>
          <w:rFonts w:ascii="Arial" w:hAnsi="Arial" w:cs="Arial"/>
        </w:rPr>
        <w:t>afectadas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las </w:t>
      </w:r>
      <w:proofErr w:type="spellStart"/>
      <w:r w:rsidRPr="00874186">
        <w:rPr>
          <w:rFonts w:ascii="Arial" w:hAnsi="Arial" w:cs="Arial"/>
        </w:rPr>
        <w:t>actividades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las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y </w:t>
      </w:r>
      <w:proofErr w:type="spellStart"/>
      <w:r w:rsidRPr="00874186">
        <w:rPr>
          <w:rFonts w:ascii="Arial" w:hAnsi="Arial" w:cs="Arial"/>
        </w:rPr>
        <w:t>aquellas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tengan</w:t>
      </w:r>
      <w:proofErr w:type="spellEnd"/>
      <w:r w:rsidRPr="00874186">
        <w:rPr>
          <w:rFonts w:ascii="Arial" w:hAnsi="Arial" w:cs="Arial"/>
        </w:rPr>
        <w:t xml:space="preserve"> </w:t>
      </w:r>
      <w:proofErr w:type="spellStart"/>
      <w:r w:rsidRPr="00874186">
        <w:rPr>
          <w:rFonts w:ascii="Arial" w:hAnsi="Arial" w:cs="Arial"/>
        </w:rPr>
        <w:t>interés</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protección</w:t>
      </w:r>
      <w:proofErr w:type="spellEnd"/>
      <w:r w:rsidRPr="00874186">
        <w:rPr>
          <w:rFonts w:ascii="Arial" w:hAnsi="Arial" w:cs="Arial"/>
        </w:rPr>
        <w:t xml:space="preserve"> del medio </w:t>
      </w:r>
      <w:proofErr w:type="spellStart"/>
      <w:r w:rsidRPr="00874186">
        <w:rPr>
          <w:rFonts w:ascii="Arial" w:hAnsi="Arial" w:cs="Arial"/>
        </w:rPr>
        <w:t>ambiente</w:t>
      </w:r>
      <w:proofErr w:type="spellEnd"/>
      <w:r w:rsidRPr="00874186">
        <w:rPr>
          <w:rFonts w:ascii="Arial" w:hAnsi="Arial" w:cs="Arial"/>
        </w:rPr>
        <w:t xml:space="preserve"> natural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tener</w:t>
      </w:r>
      <w:proofErr w:type="spellEnd"/>
      <w:r w:rsidRPr="00874186">
        <w:rPr>
          <w:rFonts w:ascii="Arial" w:hAnsi="Arial" w:cs="Arial"/>
        </w:rPr>
        <w:t xml:space="preserve"> la </w:t>
      </w:r>
      <w:proofErr w:type="spellStart"/>
      <w:r w:rsidRPr="00874186">
        <w:rPr>
          <w:rFonts w:ascii="Arial" w:hAnsi="Arial" w:cs="Arial"/>
        </w:rPr>
        <w:t>oportunidad</w:t>
      </w:r>
      <w:proofErr w:type="spellEnd"/>
      <w:r w:rsidRPr="00874186">
        <w:rPr>
          <w:rFonts w:ascii="Arial" w:hAnsi="Arial" w:cs="Arial"/>
        </w:rPr>
        <w:t xml:space="preserve"> de </w:t>
      </w:r>
      <w:proofErr w:type="spellStart"/>
      <w:r w:rsidRPr="00874186">
        <w:rPr>
          <w:rFonts w:ascii="Arial" w:hAnsi="Arial" w:cs="Arial"/>
        </w:rPr>
        <w:t>expresar</w:t>
      </w:r>
      <w:proofErr w:type="spellEnd"/>
      <w:r w:rsidRPr="00874186">
        <w:rPr>
          <w:rFonts w:ascii="Arial" w:hAnsi="Arial" w:cs="Arial"/>
        </w:rPr>
        <w:t xml:space="preserve"> sus </w:t>
      </w:r>
      <w:proofErr w:type="spellStart"/>
      <w:r w:rsidRPr="00874186">
        <w:rPr>
          <w:rFonts w:ascii="Arial" w:hAnsi="Arial" w:cs="Arial"/>
        </w:rPr>
        <w:t>preocupaciones</w:t>
      </w:r>
      <w:proofErr w:type="spellEnd"/>
      <w:r w:rsidRPr="00874186">
        <w:rPr>
          <w:rFonts w:ascii="Arial" w:hAnsi="Arial" w:cs="Arial"/>
        </w:rPr>
        <w:t xml:space="preserve"> y </w:t>
      </w:r>
      <w:proofErr w:type="spellStart"/>
      <w:r w:rsidRPr="00874186">
        <w:rPr>
          <w:rFonts w:ascii="Arial" w:hAnsi="Arial" w:cs="Arial"/>
        </w:rPr>
        <w:t>proporcionar</w:t>
      </w:r>
      <w:proofErr w:type="spellEnd"/>
      <w:r w:rsidRPr="00874186">
        <w:rPr>
          <w:rFonts w:ascii="Arial" w:hAnsi="Arial" w:cs="Arial"/>
        </w:rPr>
        <w:t xml:space="preserve"> </w:t>
      </w:r>
      <w:proofErr w:type="spellStart"/>
      <w:r w:rsidRPr="00874186">
        <w:rPr>
          <w:rFonts w:ascii="Arial" w:hAnsi="Arial" w:cs="Arial"/>
        </w:rPr>
        <w:t>información</w:t>
      </w:r>
      <w:proofErr w:type="spellEnd"/>
      <w:r w:rsidRPr="00874186">
        <w:rPr>
          <w:rFonts w:ascii="Arial" w:hAnsi="Arial" w:cs="Arial"/>
        </w:rPr>
        <w:t xml:space="preserve"> </w:t>
      </w:r>
      <w:proofErr w:type="spellStart"/>
      <w:r w:rsidRPr="00874186">
        <w:rPr>
          <w:rFonts w:ascii="Arial" w:hAnsi="Arial" w:cs="Arial"/>
        </w:rPr>
        <w:t>sobre</w:t>
      </w:r>
      <w:proofErr w:type="spellEnd"/>
      <w:r w:rsidRPr="00874186">
        <w:rPr>
          <w:rFonts w:ascii="Arial" w:hAnsi="Arial" w:cs="Arial"/>
        </w:rPr>
        <w:t xml:space="preserve"> </w:t>
      </w:r>
      <w:proofErr w:type="spellStart"/>
      <w:r w:rsidRPr="00874186">
        <w:rPr>
          <w:rFonts w:ascii="Arial" w:hAnsi="Arial" w:cs="Arial"/>
        </w:rPr>
        <w:t>estas</w:t>
      </w:r>
      <w:proofErr w:type="spellEnd"/>
      <w:r w:rsidRPr="00874186">
        <w:rPr>
          <w:rFonts w:ascii="Arial" w:hAnsi="Arial" w:cs="Arial"/>
        </w:rPr>
        <w:t xml:space="preserve"> zonas; (2) Un </w:t>
      </w:r>
      <w:proofErr w:type="spellStart"/>
      <w:r w:rsidRPr="00874186">
        <w:rPr>
          <w:rFonts w:ascii="Arial" w:hAnsi="Arial" w:cs="Arial"/>
        </w:rPr>
        <w:t>programa</w:t>
      </w:r>
      <w:proofErr w:type="spellEnd"/>
      <w:r w:rsidRPr="00874186">
        <w:rPr>
          <w:rFonts w:ascii="Arial" w:hAnsi="Arial" w:cs="Arial"/>
        </w:rPr>
        <w:t xml:space="preserve"> de </w:t>
      </w:r>
      <w:proofErr w:type="spellStart"/>
      <w:r w:rsidRPr="00874186">
        <w:rPr>
          <w:rFonts w:ascii="Arial" w:hAnsi="Arial" w:cs="Arial"/>
        </w:rPr>
        <w:t>avisos</w:t>
      </w:r>
      <w:proofErr w:type="spellEnd"/>
      <w:r w:rsidRPr="00874186">
        <w:rPr>
          <w:rFonts w:ascii="Arial" w:hAnsi="Arial" w:cs="Arial"/>
        </w:rPr>
        <w:t xml:space="preserve"> </w:t>
      </w:r>
      <w:proofErr w:type="spellStart"/>
      <w:r w:rsidRPr="00874186">
        <w:rPr>
          <w:rFonts w:ascii="Arial" w:hAnsi="Arial" w:cs="Arial"/>
        </w:rPr>
        <w:t>públicos</w:t>
      </w:r>
      <w:proofErr w:type="spellEnd"/>
      <w:r w:rsidRPr="00874186">
        <w:rPr>
          <w:rFonts w:ascii="Arial" w:hAnsi="Arial" w:cs="Arial"/>
        </w:rPr>
        <w:t xml:space="preserve"> </w:t>
      </w:r>
      <w:proofErr w:type="spellStart"/>
      <w:r w:rsidRPr="00874186">
        <w:rPr>
          <w:rFonts w:ascii="Arial" w:hAnsi="Arial" w:cs="Arial"/>
        </w:rPr>
        <w:t>adecuado</w:t>
      </w:r>
      <w:proofErr w:type="spellEnd"/>
      <w:r w:rsidRPr="00874186">
        <w:rPr>
          <w:rFonts w:ascii="Arial" w:hAnsi="Arial" w:cs="Arial"/>
        </w:rPr>
        <w:t xml:space="preserve"> </w:t>
      </w:r>
      <w:proofErr w:type="spellStart"/>
      <w:r w:rsidRPr="00874186">
        <w:rPr>
          <w:rFonts w:ascii="Arial" w:hAnsi="Arial" w:cs="Arial"/>
        </w:rPr>
        <w:t>puede</w:t>
      </w:r>
      <w:proofErr w:type="spellEnd"/>
      <w:r w:rsidRPr="00874186">
        <w:rPr>
          <w:rFonts w:ascii="Arial" w:hAnsi="Arial" w:cs="Arial"/>
        </w:rPr>
        <w:t xml:space="preserve"> ser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importante</w:t>
      </w:r>
      <w:proofErr w:type="spellEnd"/>
      <w:r w:rsidRPr="00874186">
        <w:rPr>
          <w:rFonts w:ascii="Arial" w:hAnsi="Arial" w:cs="Arial"/>
        </w:rPr>
        <w:t xml:space="preserve"> </w:t>
      </w:r>
      <w:proofErr w:type="spellStart"/>
      <w:r w:rsidRPr="00874186">
        <w:rPr>
          <w:rFonts w:ascii="Arial" w:hAnsi="Arial" w:cs="Arial"/>
        </w:rPr>
        <w:t>herramienta</w:t>
      </w:r>
      <w:proofErr w:type="spellEnd"/>
      <w:r w:rsidRPr="00874186">
        <w:rPr>
          <w:rFonts w:ascii="Arial" w:hAnsi="Arial" w:cs="Arial"/>
        </w:rPr>
        <w:t xml:space="preserve"> de </w:t>
      </w:r>
      <w:proofErr w:type="spellStart"/>
      <w:r w:rsidRPr="00874186">
        <w:rPr>
          <w:rFonts w:ascii="Arial" w:hAnsi="Arial" w:cs="Arial"/>
        </w:rPr>
        <w:t>educación</w:t>
      </w:r>
      <w:proofErr w:type="spellEnd"/>
      <w:r w:rsidRPr="00874186">
        <w:rPr>
          <w:rFonts w:ascii="Arial" w:hAnsi="Arial" w:cs="Arial"/>
        </w:rPr>
        <w:t xml:space="preserve"> </w:t>
      </w:r>
      <w:proofErr w:type="spellStart"/>
      <w:r w:rsidRPr="00874186">
        <w:rPr>
          <w:rFonts w:ascii="Arial" w:hAnsi="Arial" w:cs="Arial"/>
        </w:rPr>
        <w:t>pública</w:t>
      </w:r>
      <w:proofErr w:type="spellEnd"/>
      <w:r w:rsidRPr="00874186">
        <w:rPr>
          <w:rFonts w:ascii="Arial" w:hAnsi="Arial" w:cs="Arial"/>
        </w:rPr>
        <w:t xml:space="preserve">. La </w:t>
      </w:r>
      <w:proofErr w:type="spellStart"/>
      <w:r w:rsidRPr="00874186">
        <w:rPr>
          <w:rFonts w:ascii="Arial" w:hAnsi="Arial" w:cs="Arial"/>
        </w:rPr>
        <w:t>difusión</w:t>
      </w:r>
      <w:proofErr w:type="spellEnd"/>
      <w:r w:rsidRPr="00874186">
        <w:rPr>
          <w:rFonts w:ascii="Arial" w:hAnsi="Arial" w:cs="Arial"/>
        </w:rPr>
        <w:t xml:space="preserve"> de </w:t>
      </w:r>
      <w:proofErr w:type="spellStart"/>
      <w:r w:rsidRPr="00874186">
        <w:rPr>
          <w:rFonts w:ascii="Arial" w:hAnsi="Arial" w:cs="Arial"/>
        </w:rPr>
        <w:t>información</w:t>
      </w:r>
      <w:proofErr w:type="spellEnd"/>
      <w:r w:rsidRPr="00874186">
        <w:rPr>
          <w:rFonts w:ascii="Arial" w:hAnsi="Arial" w:cs="Arial"/>
        </w:rPr>
        <w:t xml:space="preserve"> y la </w:t>
      </w:r>
      <w:proofErr w:type="spellStart"/>
      <w:r w:rsidRPr="00874186">
        <w:rPr>
          <w:rFonts w:ascii="Arial" w:hAnsi="Arial" w:cs="Arial"/>
        </w:rPr>
        <w:t>solicitud</w:t>
      </w:r>
      <w:proofErr w:type="spellEnd"/>
      <w:r w:rsidRPr="00874186">
        <w:rPr>
          <w:rFonts w:ascii="Arial" w:hAnsi="Arial" w:cs="Arial"/>
        </w:rPr>
        <w:t xml:space="preserve"> de </w:t>
      </w:r>
      <w:proofErr w:type="spellStart"/>
      <w:r w:rsidRPr="00874186">
        <w:rPr>
          <w:rFonts w:ascii="Arial" w:hAnsi="Arial" w:cs="Arial"/>
        </w:rPr>
        <w:t>comentarios</w:t>
      </w:r>
      <w:proofErr w:type="spellEnd"/>
      <w:r w:rsidRPr="00874186">
        <w:rPr>
          <w:rFonts w:ascii="Arial" w:hAnsi="Arial" w:cs="Arial"/>
        </w:rPr>
        <w:t xml:space="preserve"> </w:t>
      </w:r>
      <w:proofErr w:type="spellStart"/>
      <w:r w:rsidRPr="00874186">
        <w:rPr>
          <w:rFonts w:ascii="Arial" w:hAnsi="Arial" w:cs="Arial"/>
        </w:rPr>
        <w:t>públicos</w:t>
      </w:r>
      <w:proofErr w:type="spellEnd"/>
      <w:r w:rsidRPr="00874186">
        <w:rPr>
          <w:rFonts w:ascii="Arial" w:hAnsi="Arial" w:cs="Arial"/>
        </w:rPr>
        <w:t xml:space="preserve"> </w:t>
      </w:r>
      <w:proofErr w:type="spellStart"/>
      <w:r w:rsidRPr="00874186">
        <w:rPr>
          <w:rFonts w:ascii="Arial" w:hAnsi="Arial" w:cs="Arial"/>
        </w:rPr>
        <w:t>sobre</w:t>
      </w:r>
      <w:proofErr w:type="spellEnd"/>
      <w:r w:rsidRPr="00874186">
        <w:rPr>
          <w:rFonts w:ascii="Arial" w:hAnsi="Arial" w:cs="Arial"/>
        </w:rPr>
        <w:t xml:space="preserve"> las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w:t>
      </w:r>
      <w:proofErr w:type="spellStart"/>
      <w:r w:rsidRPr="00874186">
        <w:rPr>
          <w:rFonts w:ascii="Arial" w:hAnsi="Arial" w:cs="Arial"/>
        </w:rPr>
        <w:t>pueden</w:t>
      </w:r>
      <w:proofErr w:type="spellEnd"/>
      <w:r w:rsidRPr="00874186">
        <w:rPr>
          <w:rFonts w:ascii="Arial" w:hAnsi="Arial" w:cs="Arial"/>
        </w:rPr>
        <w:t xml:space="preserve"> </w:t>
      </w:r>
      <w:proofErr w:type="spellStart"/>
      <w:r w:rsidRPr="00874186">
        <w:rPr>
          <w:rFonts w:ascii="Arial" w:hAnsi="Arial" w:cs="Arial"/>
        </w:rPr>
        <w:t>facilitar</w:t>
      </w:r>
      <w:proofErr w:type="spellEnd"/>
      <w:r w:rsidRPr="00874186">
        <w:rPr>
          <w:rFonts w:ascii="Arial" w:hAnsi="Arial" w:cs="Arial"/>
        </w:rPr>
        <w:t xml:space="preserve"> y </w:t>
      </w:r>
      <w:proofErr w:type="spellStart"/>
      <w:r w:rsidRPr="00874186">
        <w:rPr>
          <w:rFonts w:ascii="Arial" w:hAnsi="Arial" w:cs="Arial"/>
        </w:rPr>
        <w:t>mejorar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esfuerzos</w:t>
      </w:r>
      <w:proofErr w:type="spellEnd"/>
      <w:r w:rsidRPr="00874186">
        <w:rPr>
          <w:rFonts w:ascii="Arial" w:hAnsi="Arial" w:cs="Arial"/>
        </w:rPr>
        <w:t xml:space="preserve"> federales para </w:t>
      </w:r>
      <w:proofErr w:type="spellStart"/>
      <w:r w:rsidRPr="00874186">
        <w:rPr>
          <w:rFonts w:ascii="Arial" w:hAnsi="Arial" w:cs="Arial"/>
        </w:rPr>
        <w:t>reducir</w:t>
      </w:r>
      <w:proofErr w:type="spellEnd"/>
      <w:r w:rsidRPr="00874186">
        <w:rPr>
          <w:rFonts w:ascii="Arial" w:hAnsi="Arial" w:cs="Arial"/>
        </w:rPr>
        <w:t xml:space="preserve">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riesgos</w:t>
      </w:r>
      <w:proofErr w:type="spellEnd"/>
      <w:r w:rsidRPr="00874186">
        <w:rPr>
          <w:rFonts w:ascii="Arial" w:hAnsi="Arial" w:cs="Arial"/>
        </w:rPr>
        <w:t xml:space="preserve"> y </w:t>
      </w:r>
      <w:proofErr w:type="spellStart"/>
      <w:r w:rsidRPr="00874186">
        <w:rPr>
          <w:rFonts w:ascii="Arial" w:hAnsi="Arial" w:cs="Arial"/>
        </w:rPr>
        <w:t>los</w:t>
      </w:r>
      <w:proofErr w:type="spellEnd"/>
      <w:r w:rsidRPr="00874186">
        <w:rPr>
          <w:rFonts w:ascii="Arial" w:hAnsi="Arial" w:cs="Arial"/>
        </w:rPr>
        <w:t xml:space="preserve"> </w:t>
      </w:r>
      <w:proofErr w:type="spellStart"/>
      <w:r w:rsidRPr="00874186">
        <w:rPr>
          <w:rFonts w:ascii="Arial" w:hAnsi="Arial" w:cs="Arial"/>
        </w:rPr>
        <w:t>impactos</w:t>
      </w:r>
      <w:proofErr w:type="spellEnd"/>
      <w:r w:rsidRPr="00874186">
        <w:rPr>
          <w:rFonts w:ascii="Arial" w:hAnsi="Arial" w:cs="Arial"/>
        </w:rPr>
        <w:t xml:space="preserve"> </w:t>
      </w:r>
      <w:proofErr w:type="spellStart"/>
      <w:r w:rsidRPr="00874186">
        <w:rPr>
          <w:rFonts w:ascii="Arial" w:hAnsi="Arial" w:cs="Arial"/>
        </w:rPr>
        <w:t>asociados</w:t>
      </w:r>
      <w:proofErr w:type="spellEnd"/>
      <w:r w:rsidRPr="00874186">
        <w:rPr>
          <w:rFonts w:ascii="Arial" w:hAnsi="Arial" w:cs="Arial"/>
        </w:rPr>
        <w:t xml:space="preserve"> con la </w:t>
      </w:r>
      <w:proofErr w:type="spellStart"/>
      <w:r w:rsidRPr="00874186">
        <w:rPr>
          <w:rFonts w:ascii="Arial" w:hAnsi="Arial" w:cs="Arial"/>
        </w:rPr>
        <w:t>ocupación</w:t>
      </w:r>
      <w:proofErr w:type="spellEnd"/>
      <w:r w:rsidRPr="00874186">
        <w:rPr>
          <w:rFonts w:ascii="Arial" w:hAnsi="Arial" w:cs="Arial"/>
        </w:rPr>
        <w:t xml:space="preserve"> y la </w:t>
      </w:r>
      <w:proofErr w:type="spellStart"/>
      <w:r w:rsidRPr="00874186">
        <w:rPr>
          <w:rFonts w:ascii="Arial" w:hAnsi="Arial" w:cs="Arial"/>
        </w:rPr>
        <w:t>modificación</w:t>
      </w:r>
      <w:proofErr w:type="spellEnd"/>
      <w:r w:rsidRPr="00874186">
        <w:rPr>
          <w:rFonts w:ascii="Arial" w:hAnsi="Arial" w:cs="Arial"/>
        </w:rPr>
        <w:t xml:space="preserve"> de </w:t>
      </w:r>
      <w:proofErr w:type="spellStart"/>
      <w:r w:rsidRPr="00874186">
        <w:rPr>
          <w:rFonts w:ascii="Arial" w:hAnsi="Arial" w:cs="Arial"/>
        </w:rPr>
        <w:t>estas</w:t>
      </w:r>
      <w:proofErr w:type="spellEnd"/>
      <w:r w:rsidRPr="00874186">
        <w:rPr>
          <w:rFonts w:ascii="Arial" w:hAnsi="Arial" w:cs="Arial"/>
        </w:rPr>
        <w:t xml:space="preserve"> </w:t>
      </w:r>
      <w:proofErr w:type="spellStart"/>
      <w:r w:rsidRPr="00874186">
        <w:rPr>
          <w:rFonts w:ascii="Arial" w:hAnsi="Arial" w:cs="Arial"/>
        </w:rPr>
        <w:t>áreas</w:t>
      </w:r>
      <w:proofErr w:type="spellEnd"/>
      <w:r w:rsidRPr="00874186">
        <w:rPr>
          <w:rFonts w:ascii="Arial" w:hAnsi="Arial" w:cs="Arial"/>
        </w:rPr>
        <w:t xml:space="preserve"> </w:t>
      </w:r>
      <w:proofErr w:type="spellStart"/>
      <w:r w:rsidRPr="00874186">
        <w:rPr>
          <w:rFonts w:ascii="Arial" w:hAnsi="Arial" w:cs="Arial"/>
        </w:rPr>
        <w:t>especiales</w:t>
      </w:r>
      <w:proofErr w:type="spellEnd"/>
      <w:r w:rsidRPr="00874186">
        <w:rPr>
          <w:rFonts w:ascii="Arial" w:hAnsi="Arial" w:cs="Arial"/>
        </w:rPr>
        <w:t xml:space="preserve">; y (3) Por </w:t>
      </w:r>
      <w:proofErr w:type="spellStart"/>
      <w:r w:rsidRPr="00874186">
        <w:rPr>
          <w:rFonts w:ascii="Arial" w:hAnsi="Arial" w:cs="Arial"/>
        </w:rPr>
        <w:t>razones</w:t>
      </w:r>
      <w:proofErr w:type="spellEnd"/>
      <w:r w:rsidRPr="00874186">
        <w:rPr>
          <w:rFonts w:ascii="Arial" w:hAnsi="Arial" w:cs="Arial"/>
        </w:rPr>
        <w:t xml:space="preserve"> de </w:t>
      </w:r>
      <w:proofErr w:type="spellStart"/>
      <w:r w:rsidRPr="00874186">
        <w:rPr>
          <w:rFonts w:ascii="Arial" w:hAnsi="Arial" w:cs="Arial"/>
        </w:rPr>
        <w:t>equidad</w:t>
      </w:r>
      <w:proofErr w:type="spellEnd"/>
      <w:r w:rsidRPr="00874186">
        <w:rPr>
          <w:rFonts w:ascii="Arial" w:hAnsi="Arial" w:cs="Arial"/>
        </w:rPr>
        <w:t xml:space="preserve">, </w:t>
      </w:r>
      <w:proofErr w:type="spellStart"/>
      <w:r w:rsidRPr="00874186">
        <w:rPr>
          <w:rFonts w:ascii="Arial" w:hAnsi="Arial" w:cs="Arial"/>
        </w:rPr>
        <w:t>cuando</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gobierno</w:t>
      </w:r>
      <w:proofErr w:type="spellEnd"/>
      <w:r w:rsidRPr="00874186">
        <w:rPr>
          <w:rFonts w:ascii="Arial" w:hAnsi="Arial" w:cs="Arial"/>
        </w:rPr>
        <w:t xml:space="preserve"> federal determine </w:t>
      </w:r>
      <w:proofErr w:type="spellStart"/>
      <w:r w:rsidRPr="00874186">
        <w:rPr>
          <w:rFonts w:ascii="Arial" w:hAnsi="Arial" w:cs="Arial"/>
        </w:rPr>
        <w:t>que</w:t>
      </w:r>
      <w:proofErr w:type="spellEnd"/>
      <w:r w:rsidRPr="00874186">
        <w:rPr>
          <w:rFonts w:ascii="Arial" w:hAnsi="Arial" w:cs="Arial"/>
        </w:rPr>
        <w:t xml:space="preserve"> </w:t>
      </w:r>
      <w:proofErr w:type="spellStart"/>
      <w:r w:rsidRPr="00874186">
        <w:rPr>
          <w:rFonts w:ascii="Arial" w:hAnsi="Arial" w:cs="Arial"/>
        </w:rPr>
        <w:t>participará</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acciones</w:t>
      </w:r>
      <w:proofErr w:type="spellEnd"/>
      <w:r w:rsidRPr="00874186">
        <w:rPr>
          <w:rFonts w:ascii="Arial" w:hAnsi="Arial" w:cs="Arial"/>
        </w:rPr>
        <w:t xml:space="preserve"> </w:t>
      </w:r>
      <w:proofErr w:type="spellStart"/>
      <w:r w:rsidRPr="00874186">
        <w:rPr>
          <w:rFonts w:ascii="Arial" w:hAnsi="Arial" w:cs="Arial"/>
        </w:rPr>
        <w:t>que</w:t>
      </w:r>
      <w:proofErr w:type="spellEnd"/>
      <w:r w:rsidRPr="00874186">
        <w:rPr>
          <w:rFonts w:ascii="Arial" w:hAnsi="Arial" w:cs="Arial"/>
        </w:rPr>
        <w:t xml:space="preserve"> se </w:t>
      </w:r>
      <w:proofErr w:type="spellStart"/>
      <w:r w:rsidRPr="00874186">
        <w:rPr>
          <w:rFonts w:ascii="Arial" w:hAnsi="Arial" w:cs="Arial"/>
        </w:rPr>
        <w:t>llevarán</w:t>
      </w:r>
      <w:proofErr w:type="spellEnd"/>
      <w:r w:rsidRPr="00874186">
        <w:rPr>
          <w:rFonts w:ascii="Arial" w:hAnsi="Arial" w:cs="Arial"/>
        </w:rPr>
        <w:t xml:space="preserve"> a </w:t>
      </w:r>
      <w:proofErr w:type="spellStart"/>
      <w:r w:rsidRPr="00874186">
        <w:rPr>
          <w:rFonts w:ascii="Arial" w:hAnsi="Arial" w:cs="Arial"/>
        </w:rPr>
        <w:t>cabo</w:t>
      </w:r>
      <w:proofErr w:type="spellEnd"/>
      <w:r w:rsidRPr="00874186">
        <w:rPr>
          <w:rFonts w:ascii="Arial" w:hAnsi="Arial" w:cs="Arial"/>
        </w:rPr>
        <w:t xml:space="preserve"> </w:t>
      </w:r>
      <w:proofErr w:type="spellStart"/>
      <w:r w:rsidRPr="00874186">
        <w:rPr>
          <w:rFonts w:ascii="Arial" w:hAnsi="Arial" w:cs="Arial"/>
        </w:rPr>
        <w:t>en</w:t>
      </w:r>
      <w:proofErr w:type="spellEnd"/>
      <w:r w:rsidRPr="00874186">
        <w:rPr>
          <w:rFonts w:ascii="Arial" w:hAnsi="Arial" w:cs="Arial"/>
        </w:rPr>
        <w:t xml:space="preserve"> </w:t>
      </w:r>
      <w:proofErr w:type="spellStart"/>
      <w:r w:rsidRPr="00874186">
        <w:rPr>
          <w:rFonts w:ascii="Arial" w:hAnsi="Arial" w:cs="Arial"/>
        </w:rPr>
        <w:t>llanuras</w:t>
      </w:r>
      <w:proofErr w:type="spellEnd"/>
      <w:r w:rsidRPr="00874186">
        <w:rPr>
          <w:rFonts w:ascii="Arial" w:hAnsi="Arial" w:cs="Arial"/>
        </w:rPr>
        <w:t xml:space="preserve"> </w:t>
      </w:r>
      <w:proofErr w:type="spellStart"/>
      <w:r w:rsidRPr="00874186">
        <w:rPr>
          <w:rFonts w:ascii="Arial" w:hAnsi="Arial" w:cs="Arial"/>
        </w:rPr>
        <w:t>aluviales</w:t>
      </w:r>
      <w:proofErr w:type="spellEnd"/>
      <w:r w:rsidRPr="00874186">
        <w:rPr>
          <w:rFonts w:ascii="Arial" w:hAnsi="Arial" w:cs="Arial"/>
        </w:rPr>
        <w:t xml:space="preserve">, </w:t>
      </w:r>
      <w:proofErr w:type="spellStart"/>
      <w:r w:rsidRPr="00874186">
        <w:rPr>
          <w:rFonts w:ascii="Arial" w:hAnsi="Arial" w:cs="Arial"/>
        </w:rPr>
        <w:t>deberá</w:t>
      </w:r>
      <w:proofErr w:type="spellEnd"/>
      <w:r w:rsidRPr="00874186">
        <w:rPr>
          <w:rFonts w:ascii="Arial" w:hAnsi="Arial" w:cs="Arial"/>
        </w:rPr>
        <w:t xml:space="preserve"> </w:t>
      </w:r>
      <w:proofErr w:type="spellStart"/>
      <w:r w:rsidRPr="00874186">
        <w:rPr>
          <w:rFonts w:ascii="Arial" w:hAnsi="Arial" w:cs="Arial"/>
        </w:rPr>
        <w:t>informar</w:t>
      </w:r>
      <w:proofErr w:type="spellEnd"/>
      <w:r w:rsidRPr="00874186">
        <w:rPr>
          <w:rFonts w:ascii="Arial" w:hAnsi="Arial" w:cs="Arial"/>
        </w:rPr>
        <w:t xml:space="preserve"> a </w:t>
      </w:r>
      <w:proofErr w:type="spellStart"/>
      <w:r w:rsidRPr="00874186">
        <w:rPr>
          <w:rFonts w:ascii="Arial" w:hAnsi="Arial" w:cs="Arial"/>
        </w:rPr>
        <w:t>quienes</w:t>
      </w:r>
      <w:proofErr w:type="spellEnd"/>
      <w:r w:rsidRPr="00874186">
        <w:rPr>
          <w:rFonts w:ascii="Arial" w:hAnsi="Arial" w:cs="Arial"/>
        </w:rPr>
        <w:t xml:space="preserve"> </w:t>
      </w:r>
      <w:proofErr w:type="spellStart"/>
      <w:r w:rsidRPr="00874186">
        <w:rPr>
          <w:rFonts w:ascii="Arial" w:hAnsi="Arial" w:cs="Arial"/>
        </w:rPr>
        <w:t>puedan</w:t>
      </w:r>
      <w:proofErr w:type="spellEnd"/>
      <w:r w:rsidRPr="00874186">
        <w:rPr>
          <w:rFonts w:ascii="Arial" w:hAnsi="Arial" w:cs="Arial"/>
        </w:rPr>
        <w:t xml:space="preserve"> </w:t>
      </w:r>
      <w:proofErr w:type="spellStart"/>
      <w:r w:rsidRPr="00874186">
        <w:rPr>
          <w:rFonts w:ascii="Arial" w:hAnsi="Arial" w:cs="Arial"/>
        </w:rPr>
        <w:t>correr</w:t>
      </w:r>
      <w:proofErr w:type="spellEnd"/>
      <w:r w:rsidRPr="00874186">
        <w:rPr>
          <w:rFonts w:ascii="Arial" w:hAnsi="Arial" w:cs="Arial"/>
        </w:rPr>
        <w:t xml:space="preserve"> un </w:t>
      </w:r>
      <w:proofErr w:type="spellStart"/>
      <w:r w:rsidRPr="00874186">
        <w:rPr>
          <w:rFonts w:ascii="Arial" w:hAnsi="Arial" w:cs="Arial"/>
        </w:rPr>
        <w:t>riesgo</w:t>
      </w:r>
      <w:proofErr w:type="spellEnd"/>
      <w:r w:rsidRPr="00874186">
        <w:rPr>
          <w:rFonts w:ascii="Arial" w:hAnsi="Arial" w:cs="Arial"/>
        </w:rPr>
        <w:t xml:space="preserve"> mayor o continuo. Los </w:t>
      </w:r>
      <w:proofErr w:type="spellStart"/>
      <w:r w:rsidRPr="00874186">
        <w:rPr>
          <w:rFonts w:ascii="Arial" w:hAnsi="Arial" w:cs="Arial"/>
        </w:rPr>
        <w:t>comentarios</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escrito</w:t>
      </w:r>
      <w:proofErr w:type="spellEnd"/>
      <w:r w:rsidRPr="00874186">
        <w:rPr>
          <w:rFonts w:ascii="Arial" w:hAnsi="Arial" w:cs="Arial"/>
        </w:rPr>
        <w:t xml:space="preserve"> </w:t>
      </w:r>
      <w:proofErr w:type="spellStart"/>
      <w:r w:rsidRPr="00874186">
        <w:rPr>
          <w:rFonts w:ascii="Arial" w:hAnsi="Arial" w:cs="Arial"/>
        </w:rPr>
        <w:t>deben</w:t>
      </w:r>
      <w:proofErr w:type="spellEnd"/>
      <w:r w:rsidRPr="00874186">
        <w:rPr>
          <w:rFonts w:ascii="Arial" w:hAnsi="Arial" w:cs="Arial"/>
        </w:rPr>
        <w:t xml:space="preserve"> </w:t>
      </w:r>
      <w:proofErr w:type="spellStart"/>
      <w:r w:rsidRPr="00874186">
        <w:rPr>
          <w:rFonts w:ascii="Arial" w:hAnsi="Arial" w:cs="Arial"/>
        </w:rPr>
        <w:t>recibirse</w:t>
      </w:r>
      <w:proofErr w:type="spellEnd"/>
      <w:r w:rsidRPr="00874186">
        <w:rPr>
          <w:rFonts w:ascii="Arial" w:hAnsi="Arial" w:cs="Arial"/>
        </w:rPr>
        <w:t xml:space="preserve"> antes del 12 de </w:t>
      </w:r>
      <w:proofErr w:type="spellStart"/>
      <w:r w:rsidRPr="00874186">
        <w:rPr>
          <w:rFonts w:ascii="Arial" w:hAnsi="Arial" w:cs="Arial"/>
        </w:rPr>
        <w:t>marzo</w:t>
      </w:r>
      <w:proofErr w:type="spellEnd"/>
      <w:r w:rsidRPr="00874186">
        <w:rPr>
          <w:rFonts w:ascii="Arial" w:hAnsi="Arial" w:cs="Arial"/>
        </w:rPr>
        <w:t xml:space="preserve"> de 2026 </w:t>
      </w:r>
      <w:proofErr w:type="spellStart"/>
      <w:r w:rsidRPr="00874186">
        <w:rPr>
          <w:rFonts w:ascii="Arial" w:hAnsi="Arial" w:cs="Arial"/>
        </w:rPr>
        <w:t>en</w:t>
      </w:r>
      <w:proofErr w:type="spellEnd"/>
      <w:r w:rsidRPr="00874186">
        <w:rPr>
          <w:rFonts w:ascii="Arial" w:hAnsi="Arial" w:cs="Arial"/>
        </w:rPr>
        <w:t xml:space="preserve"> la ciudad de Tomball,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dirección</w:t>
      </w:r>
      <w:proofErr w:type="spellEnd"/>
      <w:r w:rsidRPr="00874186">
        <w:rPr>
          <w:rFonts w:ascii="Arial" w:hAnsi="Arial" w:cs="Arial"/>
        </w:rPr>
        <w:t xml:space="preserve"> 401 Market St Ste C, Tomball, TX 77375-4697. A la </w:t>
      </w:r>
      <w:proofErr w:type="spellStart"/>
      <w:r w:rsidRPr="00874186">
        <w:rPr>
          <w:rFonts w:ascii="Arial" w:hAnsi="Arial" w:cs="Arial"/>
        </w:rPr>
        <w:t>atención</w:t>
      </w:r>
      <w:proofErr w:type="spellEnd"/>
      <w:r w:rsidRPr="00874186">
        <w:rPr>
          <w:rFonts w:ascii="Arial" w:hAnsi="Arial" w:cs="Arial"/>
        </w:rPr>
        <w:t xml:space="preserve"> de: David Esquivel, </w:t>
      </w:r>
      <w:proofErr w:type="spellStart"/>
      <w:r w:rsidRPr="00874186">
        <w:rPr>
          <w:rFonts w:ascii="Arial" w:hAnsi="Arial" w:cs="Arial"/>
        </w:rPr>
        <w:t>administrador</w:t>
      </w:r>
      <w:proofErr w:type="spellEnd"/>
      <w:r w:rsidRPr="00874186">
        <w:rPr>
          <w:rFonts w:ascii="Arial" w:hAnsi="Arial" w:cs="Arial"/>
        </w:rPr>
        <w:t xml:space="preserve"> municipal. También se </w:t>
      </w:r>
      <w:proofErr w:type="spellStart"/>
      <w:r w:rsidRPr="00874186">
        <w:rPr>
          <w:rFonts w:ascii="Arial" w:hAnsi="Arial" w:cs="Arial"/>
        </w:rPr>
        <w:t>puede</w:t>
      </w:r>
      <w:proofErr w:type="spellEnd"/>
      <w:r w:rsidRPr="00874186">
        <w:rPr>
          <w:rFonts w:ascii="Arial" w:hAnsi="Arial" w:cs="Arial"/>
        </w:rPr>
        <w:t xml:space="preserve"> </w:t>
      </w:r>
      <w:proofErr w:type="spellStart"/>
      <w:r w:rsidRPr="00874186">
        <w:rPr>
          <w:rFonts w:ascii="Arial" w:hAnsi="Arial" w:cs="Arial"/>
        </w:rPr>
        <w:t>consultar</w:t>
      </w:r>
      <w:proofErr w:type="spellEnd"/>
      <w:r w:rsidRPr="00874186">
        <w:rPr>
          <w:rFonts w:ascii="Arial" w:hAnsi="Arial" w:cs="Arial"/>
        </w:rPr>
        <w:t xml:space="preserve"> </w:t>
      </w:r>
      <w:proofErr w:type="spellStart"/>
      <w:r w:rsidRPr="00874186">
        <w:rPr>
          <w:rFonts w:ascii="Arial" w:hAnsi="Arial" w:cs="Arial"/>
        </w:rPr>
        <w:t>una</w:t>
      </w:r>
      <w:proofErr w:type="spellEnd"/>
      <w:r w:rsidRPr="00874186">
        <w:rPr>
          <w:rFonts w:ascii="Arial" w:hAnsi="Arial" w:cs="Arial"/>
        </w:rPr>
        <w:t xml:space="preserve"> </w:t>
      </w:r>
      <w:proofErr w:type="spellStart"/>
      <w:r w:rsidRPr="00874186">
        <w:rPr>
          <w:rFonts w:ascii="Arial" w:hAnsi="Arial" w:cs="Arial"/>
        </w:rPr>
        <w:t>descripción</w:t>
      </w:r>
      <w:proofErr w:type="spellEnd"/>
      <w:r w:rsidRPr="00874186">
        <w:rPr>
          <w:rFonts w:ascii="Arial" w:hAnsi="Arial" w:cs="Arial"/>
        </w:rPr>
        <w:t xml:space="preserve"> completa del </w:t>
      </w:r>
      <w:proofErr w:type="spellStart"/>
      <w:r w:rsidRPr="00874186">
        <w:rPr>
          <w:rFonts w:ascii="Arial" w:hAnsi="Arial" w:cs="Arial"/>
        </w:rPr>
        <w:t>proyecto</w:t>
      </w:r>
      <w:proofErr w:type="spellEnd"/>
      <w:r w:rsidRPr="00874186">
        <w:rPr>
          <w:rFonts w:ascii="Arial" w:hAnsi="Arial" w:cs="Arial"/>
        </w:rPr>
        <w:t xml:space="preserve"> </w:t>
      </w:r>
      <w:proofErr w:type="spellStart"/>
      <w:r w:rsidRPr="00874186">
        <w:rPr>
          <w:rFonts w:ascii="Arial" w:hAnsi="Arial" w:cs="Arial"/>
        </w:rPr>
        <w:t>durante</w:t>
      </w:r>
      <w:proofErr w:type="spellEnd"/>
      <w:r w:rsidRPr="00874186">
        <w:rPr>
          <w:rFonts w:ascii="Arial" w:hAnsi="Arial" w:cs="Arial"/>
        </w:rPr>
        <w:t xml:space="preserve"> </w:t>
      </w:r>
      <w:proofErr w:type="spellStart"/>
      <w:r w:rsidRPr="00874186">
        <w:rPr>
          <w:rFonts w:ascii="Arial" w:hAnsi="Arial" w:cs="Arial"/>
        </w:rPr>
        <w:t>el</w:t>
      </w:r>
      <w:proofErr w:type="spellEnd"/>
      <w:r w:rsidRPr="00874186">
        <w:rPr>
          <w:rFonts w:ascii="Arial" w:hAnsi="Arial" w:cs="Arial"/>
        </w:rPr>
        <w:t xml:space="preserve"> </w:t>
      </w:r>
      <w:proofErr w:type="spellStart"/>
      <w:r w:rsidRPr="00874186">
        <w:rPr>
          <w:rFonts w:ascii="Arial" w:hAnsi="Arial" w:cs="Arial"/>
        </w:rPr>
        <w:t>horario</w:t>
      </w:r>
      <w:proofErr w:type="spellEnd"/>
      <w:r w:rsidRPr="00874186">
        <w:rPr>
          <w:rFonts w:ascii="Arial" w:hAnsi="Arial" w:cs="Arial"/>
        </w:rPr>
        <w:t xml:space="preserve"> </w:t>
      </w:r>
      <w:proofErr w:type="spellStart"/>
      <w:r w:rsidRPr="00874186">
        <w:rPr>
          <w:rFonts w:ascii="Arial" w:hAnsi="Arial" w:cs="Arial"/>
        </w:rPr>
        <w:t>laboral</w:t>
      </w:r>
      <w:proofErr w:type="spellEnd"/>
      <w:r w:rsidRPr="00874186">
        <w:rPr>
          <w:rFonts w:ascii="Arial" w:hAnsi="Arial" w:cs="Arial"/>
        </w:rPr>
        <w:t xml:space="preserve"> habitual </w:t>
      </w:r>
      <w:proofErr w:type="spellStart"/>
      <w:r w:rsidRPr="00874186">
        <w:rPr>
          <w:rFonts w:ascii="Arial" w:hAnsi="Arial" w:cs="Arial"/>
        </w:rPr>
        <w:t>en</w:t>
      </w:r>
      <w:proofErr w:type="spellEnd"/>
      <w:r w:rsidRPr="00874186">
        <w:rPr>
          <w:rFonts w:ascii="Arial" w:hAnsi="Arial" w:cs="Arial"/>
        </w:rPr>
        <w:t xml:space="preserve"> la </w:t>
      </w:r>
      <w:proofErr w:type="spellStart"/>
      <w:r w:rsidRPr="00874186">
        <w:rPr>
          <w:rFonts w:ascii="Arial" w:hAnsi="Arial" w:cs="Arial"/>
        </w:rPr>
        <w:t>misma</w:t>
      </w:r>
      <w:proofErr w:type="spellEnd"/>
      <w:r w:rsidRPr="00874186">
        <w:rPr>
          <w:rFonts w:ascii="Arial" w:hAnsi="Arial" w:cs="Arial"/>
        </w:rPr>
        <w:t xml:space="preserve"> </w:t>
      </w:r>
      <w:proofErr w:type="spellStart"/>
      <w:r w:rsidRPr="00874186">
        <w:rPr>
          <w:rFonts w:ascii="Arial" w:hAnsi="Arial" w:cs="Arial"/>
        </w:rPr>
        <w:t>dirección</w:t>
      </w:r>
      <w:proofErr w:type="spellEnd"/>
      <w:r w:rsidRPr="00874186">
        <w:rPr>
          <w:rFonts w:ascii="Arial" w:hAnsi="Arial" w:cs="Arial"/>
        </w:rPr>
        <w:t xml:space="preserve">. Los </w:t>
      </w:r>
      <w:proofErr w:type="spellStart"/>
      <w:r w:rsidRPr="00874186">
        <w:rPr>
          <w:rFonts w:ascii="Arial" w:hAnsi="Arial" w:cs="Arial"/>
        </w:rPr>
        <w:t>comentarios</w:t>
      </w:r>
      <w:proofErr w:type="spellEnd"/>
      <w:r w:rsidRPr="00874186">
        <w:rPr>
          <w:rFonts w:ascii="Arial" w:hAnsi="Arial" w:cs="Arial"/>
        </w:rPr>
        <w:t xml:space="preserve"> también </w:t>
      </w:r>
      <w:proofErr w:type="spellStart"/>
      <w:r w:rsidRPr="00874186">
        <w:rPr>
          <w:rFonts w:ascii="Arial" w:hAnsi="Arial" w:cs="Arial"/>
        </w:rPr>
        <w:t>pueden</w:t>
      </w:r>
      <w:proofErr w:type="spellEnd"/>
      <w:r w:rsidRPr="00874186">
        <w:rPr>
          <w:rFonts w:ascii="Arial" w:hAnsi="Arial" w:cs="Arial"/>
        </w:rPr>
        <w:t xml:space="preserve"> </w:t>
      </w:r>
      <w:proofErr w:type="spellStart"/>
      <w:r w:rsidRPr="00874186">
        <w:rPr>
          <w:rFonts w:ascii="Arial" w:hAnsi="Arial" w:cs="Arial"/>
        </w:rPr>
        <w:t>enviarse</w:t>
      </w:r>
      <w:proofErr w:type="spellEnd"/>
      <w:r w:rsidRPr="00874186">
        <w:rPr>
          <w:rFonts w:ascii="Arial" w:hAnsi="Arial" w:cs="Arial"/>
        </w:rPr>
        <w:t xml:space="preserve"> </w:t>
      </w:r>
      <w:proofErr w:type="spellStart"/>
      <w:r w:rsidRPr="00874186">
        <w:rPr>
          <w:rFonts w:ascii="Arial" w:hAnsi="Arial" w:cs="Arial"/>
        </w:rPr>
        <w:t>por</w:t>
      </w:r>
      <w:proofErr w:type="spellEnd"/>
      <w:r w:rsidRPr="00874186">
        <w:rPr>
          <w:rFonts w:ascii="Arial" w:hAnsi="Arial" w:cs="Arial"/>
        </w:rPr>
        <w:t xml:space="preserve"> </w:t>
      </w:r>
      <w:proofErr w:type="spellStart"/>
      <w:r w:rsidRPr="00874186">
        <w:rPr>
          <w:rFonts w:ascii="Arial" w:hAnsi="Arial" w:cs="Arial"/>
        </w:rPr>
        <w:t>correo</w:t>
      </w:r>
      <w:proofErr w:type="spellEnd"/>
      <w:r w:rsidRPr="00874186">
        <w:rPr>
          <w:rFonts w:ascii="Arial" w:hAnsi="Arial" w:cs="Arial"/>
        </w:rPr>
        <w:t xml:space="preserve"> </w:t>
      </w:r>
      <w:proofErr w:type="spellStart"/>
      <w:r w:rsidRPr="00874186">
        <w:rPr>
          <w:rFonts w:ascii="Arial" w:hAnsi="Arial" w:cs="Arial"/>
        </w:rPr>
        <w:t>electrónico</w:t>
      </w:r>
      <w:proofErr w:type="spellEnd"/>
      <w:r w:rsidRPr="00874186">
        <w:rPr>
          <w:rFonts w:ascii="Arial" w:hAnsi="Arial" w:cs="Arial"/>
        </w:rPr>
        <w:t xml:space="preserve"> a David Esquivel, con </w:t>
      </w:r>
      <w:proofErr w:type="spellStart"/>
      <w:r w:rsidRPr="00874186">
        <w:rPr>
          <w:rFonts w:ascii="Arial" w:hAnsi="Arial" w:cs="Arial"/>
        </w:rPr>
        <w:t>copia</w:t>
      </w:r>
      <w:proofErr w:type="spellEnd"/>
      <w:r w:rsidRPr="00874186">
        <w:rPr>
          <w:rFonts w:ascii="Arial" w:hAnsi="Arial" w:cs="Arial"/>
        </w:rPr>
        <w:t xml:space="preserve"> a desquivel@tomballtx.gov.</w:t>
      </w:r>
    </w:p>
    <w:p w14:paraId="494B6846" w14:textId="77777777" w:rsidR="00597481" w:rsidRPr="00874186" w:rsidRDefault="00597481" w:rsidP="00597481">
      <w:pPr>
        <w:jc w:val="both"/>
        <w:rPr>
          <w:rFonts w:ascii="Arial" w:hAnsi="Arial" w:cs="Arial"/>
        </w:rPr>
      </w:pPr>
    </w:p>
    <w:p w14:paraId="6CEC2496" w14:textId="77777777" w:rsidR="00597481" w:rsidRDefault="00597481" w:rsidP="00597481">
      <w:pPr>
        <w:rPr>
          <w:rFonts w:ascii="Arial" w:hAnsi="Arial" w:cs="Arial"/>
          <w:noProof/>
          <w:sz w:val="22"/>
          <w:szCs w:val="22"/>
          <w:highlight w:val="green"/>
        </w:rPr>
      </w:pPr>
      <w:r>
        <w:rPr>
          <w:rFonts w:ascii="Arial" w:hAnsi="Arial" w:cs="Arial"/>
          <w:noProof/>
          <w:sz w:val="22"/>
          <w:szCs w:val="22"/>
          <w:highlight w:val="green"/>
        </w:rPr>
        <w:fldChar w:fldCharType="begin"/>
      </w:r>
      <w:r>
        <w:rPr>
          <w:rFonts w:ascii="Arial" w:hAnsi="Arial" w:cs="Arial"/>
          <w:noProof/>
          <w:sz w:val="22"/>
          <w:szCs w:val="22"/>
          <w:highlight w:val="green"/>
        </w:rPr>
        <w:instrText xml:space="preserve"> MERGEFIELD "Official_First" </w:instrText>
      </w:r>
      <w:r>
        <w:rPr>
          <w:rFonts w:ascii="Arial" w:hAnsi="Arial" w:cs="Arial"/>
          <w:noProof/>
          <w:sz w:val="22"/>
          <w:szCs w:val="22"/>
          <w:highlight w:val="green"/>
        </w:rPr>
        <w:fldChar w:fldCharType="separate"/>
      </w:r>
      <w:r>
        <w:rPr>
          <w:rFonts w:ascii="Arial" w:hAnsi="Arial" w:cs="Arial"/>
          <w:noProof/>
          <w:sz w:val="22"/>
          <w:szCs w:val="22"/>
          <w:highlight w:val="green"/>
        </w:rPr>
        <w:fldChar w:fldCharType="end"/>
      </w:r>
      <w:r w:rsidRPr="00664C51">
        <w:rPr>
          <w:rFonts w:ascii="Arial" w:hAnsi="Arial" w:cs="Arial"/>
          <w:color w:val="000000"/>
          <w:sz w:val="22"/>
          <w:szCs w:val="22"/>
        </w:rPr>
        <w:t>David Esquivel, City Manager</w:t>
      </w:r>
      <w:r>
        <w:rPr>
          <w:rFonts w:ascii="Arial" w:hAnsi="Arial" w:cs="Arial"/>
          <w:noProof/>
          <w:sz w:val="22"/>
          <w:szCs w:val="22"/>
          <w:highlight w:val="green"/>
        </w:rPr>
        <w:t xml:space="preserve"> </w:t>
      </w:r>
    </w:p>
    <w:p w14:paraId="7A35DD69" w14:textId="77777777" w:rsidR="00597481" w:rsidRDefault="00597481" w:rsidP="002C0EF5">
      <w:pPr>
        <w:rPr>
          <w:rFonts w:ascii="Arial" w:hAnsi="Arial" w:cs="Arial"/>
          <w:noProof/>
          <w:sz w:val="22"/>
          <w:szCs w:val="22"/>
          <w:highlight w:val="green"/>
        </w:rPr>
      </w:pPr>
    </w:p>
    <w:p w14:paraId="75ED979A" w14:textId="77777777" w:rsidR="002C0EF5" w:rsidRDefault="002C0EF5" w:rsidP="002C0EF5">
      <w:r>
        <w:rPr>
          <w:rFonts w:ascii="Arial" w:hAnsi="Arial" w:cs="Arial"/>
          <w:noProof/>
          <w:sz w:val="22"/>
          <w:szCs w:val="22"/>
          <w:highlight w:val="green"/>
        </w:rPr>
        <w:fldChar w:fldCharType="begin"/>
      </w:r>
      <w:r>
        <w:rPr>
          <w:rFonts w:ascii="Arial" w:hAnsi="Arial" w:cs="Arial"/>
          <w:noProof/>
          <w:sz w:val="22"/>
          <w:szCs w:val="22"/>
          <w:highlight w:val="green"/>
        </w:rPr>
        <w:instrText xml:space="preserve"> MERGEFIELD "Official_Title" </w:instrText>
      </w:r>
      <w:r>
        <w:rPr>
          <w:rFonts w:ascii="Arial" w:hAnsi="Arial" w:cs="Arial"/>
          <w:noProof/>
          <w:sz w:val="22"/>
          <w:szCs w:val="22"/>
          <w:highlight w:val="green"/>
        </w:rPr>
        <w:fldChar w:fldCharType="separate"/>
      </w:r>
      <w:r>
        <w:rPr>
          <w:rFonts w:ascii="Arial" w:hAnsi="Arial" w:cs="Arial"/>
          <w:noProof/>
          <w:sz w:val="22"/>
          <w:szCs w:val="22"/>
          <w:highlight w:val="green"/>
        </w:rPr>
        <w:fldChar w:fldCharType="end"/>
      </w:r>
    </w:p>
    <w:p w14:paraId="1E740671" w14:textId="2FCB067D" w:rsidR="0047191D" w:rsidRPr="002C0EF5" w:rsidRDefault="0047191D" w:rsidP="002C0EF5"/>
    <w:sectPr w:rsidR="0047191D" w:rsidRPr="002C0EF5" w:rsidSect="00471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1D"/>
    <w:rsid w:val="00045574"/>
    <w:rsid w:val="00091127"/>
    <w:rsid w:val="000A61FF"/>
    <w:rsid w:val="001719B3"/>
    <w:rsid w:val="00202A56"/>
    <w:rsid w:val="002C0EF5"/>
    <w:rsid w:val="0037133B"/>
    <w:rsid w:val="003901C3"/>
    <w:rsid w:val="00417B22"/>
    <w:rsid w:val="0047191D"/>
    <w:rsid w:val="00597481"/>
    <w:rsid w:val="006670E3"/>
    <w:rsid w:val="008C6CED"/>
    <w:rsid w:val="00906EB2"/>
    <w:rsid w:val="009E79EF"/>
    <w:rsid w:val="00A0602F"/>
    <w:rsid w:val="00A7714F"/>
    <w:rsid w:val="00BE6CD7"/>
    <w:rsid w:val="00C72EBE"/>
    <w:rsid w:val="00D00C53"/>
    <w:rsid w:val="00DB0C36"/>
    <w:rsid w:val="00DC2C5F"/>
    <w:rsid w:val="00E44120"/>
    <w:rsid w:val="00E63D3A"/>
    <w:rsid w:val="00FE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527E"/>
  <w15:chartTrackingRefBased/>
  <w15:docId w15:val="{DA39D247-F7F3-48FC-929B-5A093F1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1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7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91D"/>
    <w:rPr>
      <w:rFonts w:eastAsiaTheme="majorEastAsia" w:cstheme="majorBidi"/>
      <w:color w:val="272727" w:themeColor="text1" w:themeTint="D8"/>
    </w:rPr>
  </w:style>
  <w:style w:type="paragraph" w:styleId="Title">
    <w:name w:val="Title"/>
    <w:basedOn w:val="Normal"/>
    <w:next w:val="Normal"/>
    <w:link w:val="TitleChar"/>
    <w:uiPriority w:val="10"/>
    <w:qFormat/>
    <w:rsid w:val="00471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91D"/>
    <w:pPr>
      <w:spacing w:before="160"/>
      <w:jc w:val="center"/>
    </w:pPr>
    <w:rPr>
      <w:i/>
      <w:iCs/>
      <w:color w:val="404040" w:themeColor="text1" w:themeTint="BF"/>
    </w:rPr>
  </w:style>
  <w:style w:type="character" w:customStyle="1" w:styleId="QuoteChar">
    <w:name w:val="Quote Char"/>
    <w:basedOn w:val="DefaultParagraphFont"/>
    <w:link w:val="Quote"/>
    <w:uiPriority w:val="29"/>
    <w:rsid w:val="0047191D"/>
    <w:rPr>
      <w:i/>
      <w:iCs/>
      <w:color w:val="404040" w:themeColor="text1" w:themeTint="BF"/>
    </w:rPr>
  </w:style>
  <w:style w:type="paragraph" w:styleId="ListParagraph">
    <w:name w:val="List Paragraph"/>
    <w:basedOn w:val="Normal"/>
    <w:uiPriority w:val="34"/>
    <w:qFormat/>
    <w:rsid w:val="0047191D"/>
    <w:pPr>
      <w:ind w:left="720"/>
      <w:contextualSpacing/>
    </w:pPr>
  </w:style>
  <w:style w:type="character" w:styleId="IntenseEmphasis">
    <w:name w:val="Intense Emphasis"/>
    <w:basedOn w:val="DefaultParagraphFont"/>
    <w:uiPriority w:val="21"/>
    <w:qFormat/>
    <w:rsid w:val="0047191D"/>
    <w:rPr>
      <w:i/>
      <w:iCs/>
      <w:color w:val="0F4761" w:themeColor="accent1" w:themeShade="BF"/>
    </w:rPr>
  </w:style>
  <w:style w:type="paragraph" w:styleId="IntenseQuote">
    <w:name w:val="Intense Quote"/>
    <w:basedOn w:val="Normal"/>
    <w:next w:val="Normal"/>
    <w:link w:val="IntenseQuoteChar"/>
    <w:uiPriority w:val="30"/>
    <w:qFormat/>
    <w:rsid w:val="0047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91D"/>
    <w:rPr>
      <w:i/>
      <w:iCs/>
      <w:color w:val="0F4761" w:themeColor="accent1" w:themeShade="BF"/>
    </w:rPr>
  </w:style>
  <w:style w:type="character" w:styleId="IntenseReference">
    <w:name w:val="Intense Reference"/>
    <w:basedOn w:val="DefaultParagraphFont"/>
    <w:uiPriority w:val="32"/>
    <w:qFormat/>
    <w:rsid w:val="0047191D"/>
    <w:rPr>
      <w:b/>
      <w:bCs/>
      <w:smallCaps/>
      <w:color w:val="0F4761" w:themeColor="accent1" w:themeShade="BF"/>
      <w:spacing w:val="5"/>
    </w:rPr>
  </w:style>
  <w:style w:type="paragraph" w:customStyle="1" w:styleId="CommentText1">
    <w:name w:val="Comment Text1"/>
    <w:basedOn w:val="Normal"/>
    <w:link w:val="CommentTextChar"/>
    <w:semiHidden/>
    <w:rsid w:val="0047191D"/>
    <w:rPr>
      <w:rFonts w:ascii="Arial" w:hAnsi="Arial"/>
    </w:rPr>
  </w:style>
  <w:style w:type="character" w:styleId="Hyperlink">
    <w:name w:val="Hyperlink"/>
    <w:basedOn w:val="DefaultParagraphFont"/>
    <w:rsid w:val="0047191D"/>
    <w:rPr>
      <w:color w:val="0000FF"/>
      <w:u w:val="single"/>
    </w:rPr>
  </w:style>
  <w:style w:type="paragraph" w:customStyle="1" w:styleId="Default">
    <w:name w:val="Default"/>
    <w:rsid w:val="0047191D"/>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table" w:customStyle="1" w:styleId="PlainTable11">
    <w:name w:val="Plain Table 11"/>
    <w:basedOn w:val="TableNormal"/>
    <w:uiPriority w:val="41"/>
    <w:rsid w:val="0047191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vAlign w:val="top"/>
      </w:tcPr>
    </w:tblStylePr>
    <w:tblStylePr w:type="firstCol">
      <w:rPr>
        <w:b/>
        <w:bCs/>
      </w:rPr>
    </w:tblStylePr>
    <w:tblStylePr w:type="lastCol">
      <w:rPr>
        <w:b/>
        <w:bCs/>
      </w:rPr>
    </w:tblStylePr>
    <w:tblStylePr w:type="band1Vert">
      <w:tblPr/>
      <w:tcPr>
        <w:shd w:val="clear" w:color="auto" w:fill="F2F2F2"/>
        <w:vAlign w:val="top"/>
      </w:tcPr>
    </w:tblStylePr>
    <w:tblStylePr w:type="band1Horz">
      <w:tblPr/>
      <w:tcPr>
        <w:shd w:val="clear" w:color="auto" w:fill="F2F2F2"/>
        <w:vAlign w:val="top"/>
      </w:tcPr>
    </w:tblStylePr>
  </w:style>
  <w:style w:type="paragraph" w:customStyle="1" w:styleId="TableParagraph">
    <w:name w:val="Table Paragraph"/>
    <w:basedOn w:val="Normal"/>
    <w:uiPriority w:val="1"/>
    <w:qFormat/>
    <w:rsid w:val="0047191D"/>
    <w:pPr>
      <w:widowControl w:val="0"/>
      <w:autoSpaceDE w:val="0"/>
      <w:autoSpaceDN w:val="0"/>
    </w:pPr>
    <w:rPr>
      <w:sz w:val="22"/>
      <w:szCs w:val="22"/>
    </w:rPr>
  </w:style>
  <w:style w:type="character" w:customStyle="1" w:styleId="CommentTextChar">
    <w:name w:val="Comment Text Char"/>
    <w:basedOn w:val="DefaultParagraphFont"/>
    <w:link w:val="CommentText1"/>
    <w:semiHidden/>
    <w:rsid w:val="0047191D"/>
    <w:rPr>
      <w:rFonts w:ascii="Arial" w:eastAsia="Times New Roman" w:hAnsi="Arial" w:cs="Times New Roman"/>
      <w:kern w:val="0"/>
      <w:sz w:val="20"/>
      <w:szCs w:val="20"/>
      <w14:ligatures w14:val="none"/>
    </w:rPr>
  </w:style>
  <w:style w:type="character" w:styleId="CommentReference">
    <w:name w:val="annotation reference"/>
    <w:basedOn w:val="DefaultParagraphFont"/>
    <w:semiHidden/>
    <w:unhideWhenUsed/>
    <w:rsid w:val="0047191D"/>
    <w:rPr>
      <w:sz w:val="16"/>
      <w:szCs w:val="16"/>
    </w:rPr>
  </w:style>
  <w:style w:type="table" w:styleId="TableGrid">
    <w:name w:val="Table Grid"/>
    <w:basedOn w:val="TableNormal"/>
    <w:uiPriority w:val="59"/>
    <w:rsid w:val="0047191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FC45105B5E54EA6DACBC47C378790" ma:contentTypeVersion="15" ma:contentTypeDescription="Create a new document." ma:contentTypeScope="" ma:versionID="71203f4443a648ca1447ec2b72949159">
  <xsd:schema xmlns:xsd="http://www.w3.org/2001/XMLSchema" xmlns:xs="http://www.w3.org/2001/XMLSchema" xmlns:p="http://schemas.microsoft.com/office/2006/metadata/properties" xmlns:ns2="2f05cf5c-ae65-428a-8486-307bcc0eb467" xmlns:ns3="ae1b8d5f-bb82-429f-96d8-4cc46591677e" targetNamespace="http://schemas.microsoft.com/office/2006/metadata/properties" ma:root="true" ma:fieldsID="df970e95612b314e4c48f97b3c9f59d2" ns2:_="" ns3:_="">
    <xsd:import namespace="2f05cf5c-ae65-428a-8486-307bcc0eb467"/>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cf5c-ae65-428a-8486-307bcc0eb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b8d5f-bb82-429f-96d8-4cc46591677e" xsi:nil="true"/>
    <lcf76f155ced4ddcb4097134ff3c332f xmlns="2f05cf5c-ae65-428a-8486-307bcc0eb4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F9C8E-B0EC-4B5C-8C07-A0739FEB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5cf5c-ae65-428a-8486-307bcc0eb467"/>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07B83-7B24-4BBA-981E-53DB6E1DE7E0}">
  <ds:schemaRefs>
    <ds:schemaRef ds:uri="http://schemas.microsoft.com/office/2006/metadata/properties"/>
    <ds:schemaRef ds:uri="http://schemas.microsoft.com/office/infopath/2007/PartnerControls"/>
    <ds:schemaRef ds:uri="ae1b8d5f-bb82-429f-96d8-4cc46591677e"/>
    <ds:schemaRef ds:uri="2f05cf5c-ae65-428a-8486-307bcc0eb467"/>
  </ds:schemaRefs>
</ds:datastoreItem>
</file>

<file path=customXml/itemProps3.xml><?xml version="1.0" encoding="utf-8"?>
<ds:datastoreItem xmlns:ds="http://schemas.openxmlformats.org/officeDocument/2006/customXml" ds:itemID="{1963750F-1994-485E-A46A-293D7C5CE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4419</Words>
  <Characters>24660</Characters>
  <Application>Microsoft Office Word</Application>
  <DocSecurity>0</DocSecurity>
  <Lines>448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Kleesattel</dc:creator>
  <cp:keywords/>
  <dc:description/>
  <cp:lastModifiedBy>Ben Kleesattel</cp:lastModifiedBy>
  <cp:revision>20</cp:revision>
  <dcterms:created xsi:type="dcterms:W3CDTF">2026-02-23T21:15:00Z</dcterms:created>
  <dcterms:modified xsi:type="dcterms:W3CDTF">2026-02-26T22:53:00Z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0x010100A94FC45105B5E54EA6DACBC47C378790</vt:lpwstr>
  </property>
  <property fmtid="{D5CDD505-2E9C-101B-9397-08002B2CF9AE}" pid="3" name="MediaServiceImageTags">
    <vt:lpwstr/>
  </property>
</Properties>
</file>